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F3" w:rsidRPr="00325B99" w:rsidRDefault="009764F3" w:rsidP="009764F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val="kk-KZ" w:eastAsia="ru-RU"/>
        </w:rPr>
      </w:pPr>
      <w:r w:rsidRPr="00325B99">
        <w:rPr>
          <w:rFonts w:ascii="Times New Roman" w:eastAsia="Times New Roman" w:hAnsi="Times New Roman" w:cs="Times New Roman"/>
          <w:b/>
          <w:noProof/>
          <w:color w:val="000000"/>
          <w:lang w:val="kk-KZ" w:eastAsia="ru-RU"/>
        </w:rPr>
        <w:t>Әл-Фараби атындағы Қазақ үлттық Университеті</w:t>
      </w:r>
    </w:p>
    <w:p w:rsidR="009764F3" w:rsidRPr="00325B99" w:rsidRDefault="009764F3" w:rsidP="009764F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lang w:val="kk-KZ" w:eastAsia="ru-RU"/>
        </w:rPr>
      </w:pPr>
      <w:r w:rsidRPr="00325B99">
        <w:rPr>
          <w:rFonts w:ascii="Times New Roman" w:eastAsia="Times New Roman" w:hAnsi="Times New Roman" w:cs="Times New Roman"/>
          <w:b/>
          <w:noProof/>
          <w:color w:val="000000"/>
          <w:lang w:val="kk-KZ" w:eastAsia="ru-RU"/>
        </w:rPr>
        <w:t xml:space="preserve">Химия және химиялық технология факультеті </w:t>
      </w:r>
    </w:p>
    <w:p w:rsidR="009764F3" w:rsidRPr="00325B99" w:rsidRDefault="009764F3" w:rsidP="009764F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val="kk-KZ" w:eastAsia="ru-RU"/>
        </w:rPr>
      </w:pPr>
      <w:r w:rsidRPr="00325B99">
        <w:rPr>
          <w:rFonts w:ascii="Times New Roman" w:eastAsia="Times New Roman" w:hAnsi="Times New Roman" w:cs="Times New Roman"/>
          <w:b/>
          <w:noProof/>
          <w:color w:val="000000"/>
          <w:lang w:val="kk-KZ" w:eastAsia="ru-RU"/>
        </w:rPr>
        <w:t xml:space="preserve">Химиялық физика және </w:t>
      </w:r>
      <w:r w:rsidRPr="00325B99">
        <w:rPr>
          <w:rFonts w:ascii="Times New Roman" w:eastAsia="Times New Roman" w:hAnsi="Times New Roman" w:cs="Times New Roman"/>
          <w:b/>
          <w:noProof/>
          <w:color w:val="000000"/>
          <w:lang w:eastAsia="ru-RU"/>
        </w:rPr>
        <w:t xml:space="preserve">материалтану </w:t>
      </w:r>
      <w:r w:rsidRPr="00325B99">
        <w:rPr>
          <w:rFonts w:ascii="Times New Roman" w:eastAsia="Times New Roman" w:hAnsi="Times New Roman" w:cs="Times New Roman"/>
          <w:b/>
          <w:noProof/>
          <w:color w:val="000000"/>
          <w:lang w:val="kk-KZ" w:eastAsia="ru-RU"/>
        </w:rPr>
        <w:t>кафедрасы</w:t>
      </w:r>
    </w:p>
    <w:p w:rsidR="009764F3" w:rsidRPr="00325B99" w:rsidRDefault="009764F3" w:rsidP="009764F3">
      <w:pPr>
        <w:widowControl w:val="0"/>
        <w:autoSpaceDE w:val="0"/>
        <w:autoSpaceDN w:val="0"/>
        <w:spacing w:after="0" w:line="240" w:lineRule="auto"/>
        <w:jc w:val="center"/>
        <w:rPr>
          <w:rFonts w:ascii="Times New Roman" w:eastAsia="Times New Roman" w:hAnsi="Times New Roman" w:cs="Times New Roman"/>
          <w:b/>
          <w:lang w:val="kk-KZ" w:eastAsia="ru-RU"/>
        </w:rPr>
      </w:pPr>
    </w:p>
    <w:p w:rsidR="009764F3" w:rsidRPr="00325B99" w:rsidRDefault="009764F3" w:rsidP="009764F3">
      <w:pPr>
        <w:widowControl w:val="0"/>
        <w:autoSpaceDE w:val="0"/>
        <w:autoSpaceDN w:val="0"/>
        <w:spacing w:after="0" w:line="240" w:lineRule="auto"/>
        <w:ind w:left="4500"/>
        <w:jc w:val="center"/>
        <w:rPr>
          <w:rFonts w:ascii="Times New Roman" w:eastAsia="Times New Roman" w:hAnsi="Times New Roman" w:cs="Times New Roman"/>
          <w:noProof/>
          <w:lang w:val="kk-KZ" w:eastAsia="ru-RU"/>
        </w:rPr>
      </w:pPr>
      <w:r w:rsidRPr="00325B99">
        <w:rPr>
          <w:rFonts w:ascii="Times New Roman" w:eastAsia="Times New Roman" w:hAnsi="Times New Roman" w:cs="Times New Roman"/>
          <w:b/>
          <w:noProof/>
          <w:lang w:val="kk-KZ" w:eastAsia="ru-RU"/>
        </w:rPr>
        <w:t xml:space="preserve">                                                  БЕКІТІЛГЕН</w:t>
      </w:r>
    </w:p>
    <w:p w:rsidR="009764F3" w:rsidRPr="00325B99" w:rsidRDefault="009764F3" w:rsidP="009764F3">
      <w:pPr>
        <w:widowControl w:val="0"/>
        <w:autoSpaceDE w:val="0"/>
        <w:autoSpaceDN w:val="0"/>
        <w:spacing w:after="0" w:line="240" w:lineRule="auto"/>
        <w:ind w:left="4500"/>
        <w:jc w:val="center"/>
        <w:rPr>
          <w:rFonts w:ascii="Times New Roman" w:eastAsia="Times New Roman" w:hAnsi="Times New Roman" w:cs="Times New Roman"/>
          <w:noProof/>
          <w:lang w:val="kk-KZ" w:eastAsia="ru-RU"/>
        </w:rPr>
      </w:pPr>
    </w:p>
    <w:p w:rsidR="009764F3" w:rsidRPr="00325B99" w:rsidRDefault="009764F3" w:rsidP="009764F3">
      <w:pPr>
        <w:widowControl w:val="0"/>
        <w:autoSpaceDE w:val="0"/>
        <w:autoSpaceDN w:val="0"/>
        <w:spacing w:after="0" w:line="240" w:lineRule="auto"/>
        <w:ind w:left="4111"/>
        <w:jc w:val="center"/>
        <w:rPr>
          <w:rFonts w:ascii="Times New Roman" w:eastAsia="Times New Roman" w:hAnsi="Times New Roman" w:cs="Times New Roman"/>
          <w:b/>
          <w:lang w:eastAsia="ru-RU"/>
        </w:rPr>
      </w:pPr>
      <w:r w:rsidRPr="00325B99">
        <w:rPr>
          <w:rFonts w:ascii="Times New Roman" w:eastAsia="Times New Roman" w:hAnsi="Times New Roman" w:cs="Times New Roman"/>
          <w:b/>
          <w:noProof/>
          <w:lang w:val="kk-KZ" w:eastAsia="ru-RU"/>
        </w:rPr>
        <w:t xml:space="preserve">Факультет деканы____________ Оңғарбаев Е.К. </w:t>
      </w:r>
    </w:p>
    <w:p w:rsidR="009764F3" w:rsidRPr="00325B99" w:rsidRDefault="009764F3" w:rsidP="009764F3">
      <w:pPr>
        <w:widowControl w:val="0"/>
        <w:tabs>
          <w:tab w:val="left" w:pos="4919"/>
          <w:tab w:val="center" w:pos="6927"/>
        </w:tabs>
        <w:autoSpaceDE w:val="0"/>
        <w:autoSpaceDN w:val="0"/>
        <w:spacing w:after="0" w:line="240" w:lineRule="auto"/>
        <w:ind w:left="4500"/>
        <w:rPr>
          <w:rFonts w:ascii="Times New Roman" w:eastAsia="Times New Roman" w:hAnsi="Times New Roman" w:cs="Times New Roman"/>
          <w:b/>
          <w:lang w:eastAsia="ru-RU"/>
        </w:rPr>
      </w:pPr>
      <w:r w:rsidRPr="00325B99">
        <w:rPr>
          <w:rFonts w:ascii="Times New Roman" w:eastAsia="Times New Roman" w:hAnsi="Times New Roman" w:cs="Times New Roman"/>
          <w:b/>
          <w:lang w:eastAsia="ru-RU"/>
        </w:rPr>
        <w:tab/>
      </w:r>
      <w:r w:rsidRPr="00325B99">
        <w:rPr>
          <w:rFonts w:ascii="Times New Roman" w:eastAsia="Times New Roman" w:hAnsi="Times New Roman" w:cs="Times New Roman"/>
          <w:b/>
          <w:lang w:val="kk-KZ" w:eastAsia="ru-RU"/>
        </w:rPr>
        <w:t xml:space="preserve">                 </w:t>
      </w:r>
      <w:r w:rsidRPr="00325B99">
        <w:rPr>
          <w:rFonts w:ascii="Times New Roman" w:eastAsia="Times New Roman" w:hAnsi="Times New Roman" w:cs="Times New Roman"/>
          <w:b/>
          <w:lang w:eastAsia="ru-RU"/>
        </w:rPr>
        <w:t>"______"________ 2017 ж.</w:t>
      </w:r>
    </w:p>
    <w:p w:rsidR="009764F3" w:rsidRPr="00325B99" w:rsidRDefault="009764F3" w:rsidP="009764F3">
      <w:pPr>
        <w:widowControl w:val="0"/>
        <w:autoSpaceDE w:val="0"/>
        <w:autoSpaceDN w:val="0"/>
        <w:spacing w:after="0" w:line="240" w:lineRule="auto"/>
        <w:jc w:val="center"/>
        <w:rPr>
          <w:rFonts w:ascii="Times New Roman" w:eastAsia="Times New Roman" w:hAnsi="Times New Roman" w:cs="Times New Roman"/>
          <w:b/>
          <w:lang w:eastAsia="ru-RU"/>
        </w:rPr>
      </w:pPr>
    </w:p>
    <w:tbl>
      <w:tblPr>
        <w:tblW w:w="11085" w:type="dxa"/>
        <w:tblLayout w:type="fixed"/>
        <w:tblLook w:val="04A0" w:firstRow="1" w:lastRow="0" w:firstColumn="1" w:lastColumn="0" w:noHBand="0" w:noVBand="1"/>
      </w:tblPr>
      <w:tblGrid>
        <w:gridCol w:w="5686"/>
        <w:gridCol w:w="5399"/>
      </w:tblGrid>
      <w:tr w:rsidR="009764F3" w:rsidRPr="00325B99" w:rsidTr="0080261A">
        <w:tc>
          <w:tcPr>
            <w:tcW w:w="5686" w:type="dxa"/>
          </w:tcPr>
          <w:p w:rsidR="009764F3" w:rsidRPr="00325B99" w:rsidRDefault="009764F3" w:rsidP="00325B99">
            <w:pPr>
              <w:widowControl w:val="0"/>
              <w:autoSpaceDE w:val="0"/>
              <w:autoSpaceDN w:val="0"/>
              <w:spacing w:after="0" w:line="240" w:lineRule="auto"/>
              <w:rPr>
                <w:rFonts w:ascii="Times New Roman" w:eastAsia="Times New Roman" w:hAnsi="Times New Roman" w:cs="Times New Roman"/>
                <w:b/>
                <w:lang w:val="kk-KZ" w:eastAsia="ru-RU"/>
              </w:rPr>
            </w:pPr>
          </w:p>
        </w:tc>
        <w:tc>
          <w:tcPr>
            <w:tcW w:w="5399" w:type="dxa"/>
          </w:tcPr>
          <w:p w:rsidR="009764F3" w:rsidRPr="00325B99" w:rsidRDefault="009764F3" w:rsidP="009764F3">
            <w:pPr>
              <w:widowControl w:val="0"/>
              <w:autoSpaceDE w:val="0"/>
              <w:autoSpaceDN w:val="0"/>
              <w:spacing w:before="240" w:after="60" w:line="240" w:lineRule="auto"/>
              <w:ind w:firstLine="35"/>
              <w:outlineLvl w:val="6"/>
              <w:rPr>
                <w:rFonts w:ascii="Times New Roman" w:eastAsia="Times New Roman" w:hAnsi="Times New Roman" w:cs="Times New Roman"/>
                <w:lang w:val="kk-KZ" w:eastAsia="ru-RU"/>
              </w:rPr>
            </w:pPr>
          </w:p>
        </w:tc>
      </w:tr>
    </w:tbl>
    <w:p w:rsidR="009764F3" w:rsidRPr="00325B99" w:rsidRDefault="009764F3" w:rsidP="009764F3">
      <w:pPr>
        <w:autoSpaceDE w:val="0"/>
        <w:autoSpaceDN w:val="0"/>
        <w:spacing w:after="0" w:line="240" w:lineRule="auto"/>
        <w:jc w:val="center"/>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СИЛЛАБУС</w:t>
      </w:r>
    </w:p>
    <w:p w:rsidR="009764F3" w:rsidRPr="00325B99" w:rsidRDefault="00C834A8" w:rsidP="009764F3">
      <w:pPr>
        <w:widowControl w:val="0"/>
        <w:autoSpaceDE w:val="0"/>
        <w:autoSpaceDN w:val="0"/>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2018-2019 оқу жылының көктемгі</w:t>
      </w:r>
      <w:r w:rsidR="009764F3" w:rsidRPr="00325B99">
        <w:rPr>
          <w:rFonts w:ascii="Times New Roman" w:eastAsia="Times New Roman" w:hAnsi="Times New Roman" w:cs="Times New Roman"/>
          <w:b/>
          <w:lang w:val="kk-KZ" w:eastAsia="ru-RU"/>
        </w:rPr>
        <w:t xml:space="preserve"> семестрі</w:t>
      </w:r>
    </w:p>
    <w:tbl>
      <w:tblPr>
        <w:tblStyle w:val="1"/>
        <w:tblW w:w="9854" w:type="dxa"/>
        <w:tblLayout w:type="fixed"/>
        <w:tblLook w:val="04A0" w:firstRow="1" w:lastRow="0" w:firstColumn="1" w:lastColumn="0" w:noHBand="0" w:noVBand="1"/>
      </w:tblPr>
      <w:tblGrid>
        <w:gridCol w:w="2093"/>
        <w:gridCol w:w="2268"/>
        <w:gridCol w:w="709"/>
        <w:gridCol w:w="567"/>
        <w:gridCol w:w="681"/>
        <w:gridCol w:w="907"/>
        <w:gridCol w:w="254"/>
        <w:gridCol w:w="975"/>
        <w:gridCol w:w="1400"/>
      </w:tblGrid>
      <w:tr w:rsidR="009764F3" w:rsidRPr="00C834A8" w:rsidTr="00C834A8">
        <w:trPr>
          <w:trHeight w:val="265"/>
        </w:trPr>
        <w:tc>
          <w:tcPr>
            <w:tcW w:w="2093" w:type="dxa"/>
            <w:vMerge w:val="restart"/>
          </w:tcPr>
          <w:p w:rsidR="009764F3" w:rsidRPr="00325B99" w:rsidRDefault="009764F3" w:rsidP="009764F3">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Пәннің коды</w:t>
            </w:r>
          </w:p>
        </w:tc>
        <w:tc>
          <w:tcPr>
            <w:tcW w:w="2268" w:type="dxa"/>
            <w:vMerge w:val="restart"/>
          </w:tcPr>
          <w:p w:rsidR="009764F3" w:rsidRPr="00325B99" w:rsidRDefault="009764F3" w:rsidP="009764F3">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 xml:space="preserve">Пәннің атауы </w:t>
            </w:r>
          </w:p>
        </w:tc>
        <w:tc>
          <w:tcPr>
            <w:tcW w:w="709" w:type="dxa"/>
            <w:vMerge w:val="restart"/>
          </w:tcPr>
          <w:p w:rsidR="009764F3" w:rsidRPr="00C834A8" w:rsidRDefault="009764F3" w:rsidP="009764F3">
            <w:pPr>
              <w:widowControl w:val="0"/>
              <w:autoSpaceDE w:val="0"/>
              <w:autoSpaceDN w:val="0"/>
              <w:adjustRightInd w:val="0"/>
              <w:rPr>
                <w:rFonts w:ascii="Times New Roman" w:eastAsia="Times New Roman" w:hAnsi="Times New Roman" w:cs="Times New Roman"/>
                <w:b/>
                <w:lang w:val="kk-KZ" w:eastAsia="ru-RU"/>
              </w:rPr>
            </w:pPr>
            <w:r w:rsidRPr="00C834A8">
              <w:rPr>
                <w:rFonts w:ascii="Times New Roman" w:eastAsia="Times New Roman" w:hAnsi="Times New Roman" w:cs="Times New Roman"/>
                <w:b/>
                <w:lang w:val="kk-KZ" w:eastAsia="ru-RU"/>
              </w:rPr>
              <w:t>Тип</w:t>
            </w:r>
          </w:p>
        </w:tc>
        <w:tc>
          <w:tcPr>
            <w:tcW w:w="2155" w:type="dxa"/>
            <w:gridSpan w:val="3"/>
          </w:tcPr>
          <w:p w:rsidR="009764F3" w:rsidRPr="00325B99" w:rsidRDefault="009764F3" w:rsidP="009764F3">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Апта бойынша сағат саны</w:t>
            </w:r>
          </w:p>
        </w:tc>
        <w:tc>
          <w:tcPr>
            <w:tcW w:w="1229" w:type="dxa"/>
            <w:gridSpan w:val="2"/>
            <w:vMerge w:val="restart"/>
          </w:tcPr>
          <w:p w:rsidR="009764F3" w:rsidRPr="00325B99" w:rsidRDefault="009764F3" w:rsidP="009764F3">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 xml:space="preserve">Кредит саны </w:t>
            </w:r>
          </w:p>
        </w:tc>
        <w:tc>
          <w:tcPr>
            <w:tcW w:w="1400" w:type="dxa"/>
            <w:vMerge w:val="restart"/>
          </w:tcPr>
          <w:p w:rsidR="009764F3" w:rsidRPr="00C834A8" w:rsidRDefault="009764F3" w:rsidP="009764F3">
            <w:pPr>
              <w:widowControl w:val="0"/>
              <w:autoSpaceDE w:val="0"/>
              <w:autoSpaceDN w:val="0"/>
              <w:adjustRightInd w:val="0"/>
              <w:rPr>
                <w:rFonts w:ascii="Times New Roman" w:eastAsia="Times New Roman" w:hAnsi="Times New Roman" w:cs="Times New Roman"/>
                <w:b/>
                <w:lang w:val="kk-KZ" w:eastAsia="ru-RU"/>
              </w:rPr>
            </w:pPr>
            <w:r w:rsidRPr="00C834A8">
              <w:rPr>
                <w:rFonts w:ascii="Times New Roman" w:eastAsia="Times New Roman" w:hAnsi="Times New Roman" w:cs="Times New Roman"/>
                <w:b/>
                <w:lang w:val="kk-KZ" w:eastAsia="ru-RU"/>
              </w:rPr>
              <w:t>ECTS</w:t>
            </w:r>
          </w:p>
        </w:tc>
      </w:tr>
      <w:tr w:rsidR="009764F3" w:rsidRPr="00C834A8" w:rsidTr="00E827EF">
        <w:trPr>
          <w:trHeight w:val="265"/>
        </w:trPr>
        <w:tc>
          <w:tcPr>
            <w:tcW w:w="2093" w:type="dxa"/>
            <w:vMerge/>
          </w:tcPr>
          <w:p w:rsidR="009764F3" w:rsidRPr="00C834A8"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p>
        </w:tc>
        <w:tc>
          <w:tcPr>
            <w:tcW w:w="2268" w:type="dxa"/>
            <w:vMerge/>
          </w:tcPr>
          <w:p w:rsidR="009764F3" w:rsidRPr="00C834A8"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p>
        </w:tc>
        <w:tc>
          <w:tcPr>
            <w:tcW w:w="709" w:type="dxa"/>
            <w:vMerge/>
          </w:tcPr>
          <w:p w:rsidR="009764F3" w:rsidRPr="00C834A8"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p>
        </w:tc>
        <w:tc>
          <w:tcPr>
            <w:tcW w:w="567" w:type="dxa"/>
          </w:tcPr>
          <w:p w:rsidR="009764F3" w:rsidRPr="00325B99"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Дәріс</w:t>
            </w:r>
          </w:p>
        </w:tc>
        <w:tc>
          <w:tcPr>
            <w:tcW w:w="681" w:type="dxa"/>
          </w:tcPr>
          <w:p w:rsidR="009764F3" w:rsidRPr="00C834A8"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r w:rsidRPr="00C834A8">
              <w:rPr>
                <w:rFonts w:ascii="Times New Roman" w:eastAsia="Times New Roman" w:hAnsi="Times New Roman" w:cs="Times New Roman"/>
                <w:b/>
                <w:lang w:val="kk-KZ" w:eastAsia="ru-RU"/>
              </w:rPr>
              <w:t>Практ</w:t>
            </w:r>
          </w:p>
        </w:tc>
        <w:tc>
          <w:tcPr>
            <w:tcW w:w="907" w:type="dxa"/>
          </w:tcPr>
          <w:p w:rsidR="009764F3" w:rsidRPr="00325B99"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Зертханалық</w:t>
            </w:r>
          </w:p>
        </w:tc>
        <w:tc>
          <w:tcPr>
            <w:tcW w:w="1229" w:type="dxa"/>
            <w:gridSpan w:val="2"/>
            <w:vMerge/>
          </w:tcPr>
          <w:p w:rsidR="009764F3" w:rsidRPr="00C834A8"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p>
        </w:tc>
        <w:tc>
          <w:tcPr>
            <w:tcW w:w="1400" w:type="dxa"/>
            <w:vMerge/>
          </w:tcPr>
          <w:p w:rsidR="009764F3" w:rsidRPr="00C834A8" w:rsidRDefault="009764F3" w:rsidP="009764F3">
            <w:pPr>
              <w:widowControl w:val="0"/>
              <w:autoSpaceDE w:val="0"/>
              <w:autoSpaceDN w:val="0"/>
              <w:adjustRightInd w:val="0"/>
              <w:jc w:val="center"/>
              <w:rPr>
                <w:rFonts w:ascii="Times New Roman" w:eastAsia="Times New Roman" w:hAnsi="Times New Roman" w:cs="Times New Roman"/>
                <w:b/>
                <w:lang w:val="kk-KZ" w:eastAsia="ru-RU"/>
              </w:rPr>
            </w:pPr>
          </w:p>
        </w:tc>
      </w:tr>
      <w:tr w:rsidR="00325B99" w:rsidRPr="00325B99" w:rsidTr="00E827EF">
        <w:tc>
          <w:tcPr>
            <w:tcW w:w="2093" w:type="dxa"/>
          </w:tcPr>
          <w:p w:rsidR="00325B99" w:rsidRPr="00C834A8" w:rsidRDefault="00325B99" w:rsidP="005C6FAF">
            <w:pPr>
              <w:autoSpaceDE w:val="0"/>
              <w:autoSpaceDN w:val="0"/>
              <w:adjustRightInd w:val="0"/>
              <w:jc w:val="center"/>
              <w:rPr>
                <w:rFonts w:ascii="Times New Roman" w:hAnsi="Times New Roman" w:cs="Times New Roman"/>
                <w:lang w:val="kk-KZ"/>
              </w:rPr>
            </w:pPr>
            <w:r w:rsidRPr="00C834A8">
              <w:rPr>
                <w:rFonts w:ascii="Times New Roman" w:hAnsi="Times New Roman" w:cs="Times New Roman"/>
                <w:b/>
                <w:lang w:val="kk-KZ"/>
              </w:rPr>
              <w:t>TOHPPNG5302</w:t>
            </w:r>
          </w:p>
        </w:tc>
        <w:tc>
          <w:tcPr>
            <w:tcW w:w="2268" w:type="dxa"/>
          </w:tcPr>
          <w:p w:rsidR="00325B99" w:rsidRPr="00325B99" w:rsidRDefault="00325B99" w:rsidP="005C6FAF">
            <w:pPr>
              <w:jc w:val="center"/>
              <w:rPr>
                <w:rFonts w:ascii="Times New Roman" w:hAnsi="Times New Roman" w:cs="Times New Roman"/>
                <w:b/>
                <w:lang w:val="kk-KZ"/>
              </w:rPr>
            </w:pPr>
            <w:r w:rsidRPr="00325B99">
              <w:rPr>
                <w:rFonts w:ascii="Times New Roman" w:hAnsi="Times New Roman" w:cs="Times New Roman"/>
                <w:b/>
                <w:lang w:val="kk-KZ"/>
              </w:rPr>
              <w:t>«</w:t>
            </w:r>
            <w:r w:rsidR="00C834A8">
              <w:rPr>
                <w:rFonts w:ascii="Times New Roman" w:hAnsi="Times New Roman" w:cs="Times New Roman"/>
                <w:b/>
                <w:lang w:val="kk-KZ"/>
              </w:rPr>
              <w:t>Мұнай</w:t>
            </w:r>
            <w:r w:rsidR="00C5555C">
              <w:rPr>
                <w:rFonts w:ascii="Times New Roman" w:hAnsi="Times New Roman" w:cs="Times New Roman"/>
                <w:b/>
                <w:lang w:val="kk-KZ"/>
              </w:rPr>
              <w:t xml:space="preserve"> </w:t>
            </w:r>
            <w:r w:rsidR="00C834A8">
              <w:rPr>
                <w:rFonts w:ascii="Times New Roman" w:hAnsi="Times New Roman" w:cs="Times New Roman"/>
                <w:b/>
                <w:lang w:val="kk-KZ"/>
              </w:rPr>
              <w:t>газ өңдеудегі аппараттар мен құрылғылардағы массатасымалдау</w:t>
            </w:r>
            <w:r w:rsidRPr="00325B99">
              <w:rPr>
                <w:rFonts w:ascii="Times New Roman" w:hAnsi="Times New Roman" w:cs="Times New Roman"/>
                <w:b/>
                <w:lang w:val="kk-KZ"/>
              </w:rPr>
              <w:t>»</w:t>
            </w:r>
          </w:p>
          <w:p w:rsidR="00325B99" w:rsidRPr="00325B99" w:rsidRDefault="00325B99" w:rsidP="005C6FAF">
            <w:pPr>
              <w:autoSpaceDE w:val="0"/>
              <w:autoSpaceDN w:val="0"/>
              <w:adjustRightInd w:val="0"/>
              <w:rPr>
                <w:rFonts w:ascii="Times New Roman" w:hAnsi="Times New Roman" w:cs="Times New Roman"/>
                <w:lang w:val="kk-KZ"/>
              </w:rPr>
            </w:pPr>
          </w:p>
        </w:tc>
        <w:tc>
          <w:tcPr>
            <w:tcW w:w="709" w:type="dxa"/>
          </w:tcPr>
          <w:p w:rsidR="00325B99" w:rsidRPr="00325B99" w:rsidRDefault="00325B99" w:rsidP="005C6FAF">
            <w:pPr>
              <w:autoSpaceDE w:val="0"/>
              <w:autoSpaceDN w:val="0"/>
              <w:adjustRightInd w:val="0"/>
              <w:jc w:val="center"/>
              <w:rPr>
                <w:rFonts w:ascii="Times New Roman" w:hAnsi="Times New Roman" w:cs="Times New Roman"/>
                <w:lang w:val="kk-KZ"/>
              </w:rPr>
            </w:pPr>
            <w:r w:rsidRPr="00325B99">
              <w:rPr>
                <w:rFonts w:ascii="Times New Roman" w:hAnsi="Times New Roman" w:cs="Times New Roman"/>
                <w:lang w:val="kk-KZ"/>
              </w:rPr>
              <w:t>ЭК</w:t>
            </w:r>
          </w:p>
        </w:tc>
        <w:tc>
          <w:tcPr>
            <w:tcW w:w="567" w:type="dxa"/>
          </w:tcPr>
          <w:p w:rsidR="00325B99" w:rsidRPr="00325B99" w:rsidRDefault="00325B99" w:rsidP="005C6FAF">
            <w:pPr>
              <w:autoSpaceDE w:val="0"/>
              <w:autoSpaceDN w:val="0"/>
              <w:adjustRightInd w:val="0"/>
              <w:jc w:val="center"/>
              <w:rPr>
                <w:rFonts w:ascii="Times New Roman" w:hAnsi="Times New Roman" w:cs="Times New Roman"/>
                <w:lang w:val="kk-KZ"/>
              </w:rPr>
            </w:pPr>
            <w:r w:rsidRPr="00325B99">
              <w:rPr>
                <w:rFonts w:ascii="Times New Roman" w:hAnsi="Times New Roman" w:cs="Times New Roman"/>
                <w:lang w:val="kk-KZ"/>
              </w:rPr>
              <w:t>2</w:t>
            </w:r>
            <w:bookmarkStart w:id="0" w:name="_GoBack"/>
            <w:bookmarkEnd w:id="0"/>
          </w:p>
        </w:tc>
        <w:tc>
          <w:tcPr>
            <w:tcW w:w="681" w:type="dxa"/>
          </w:tcPr>
          <w:p w:rsidR="00325B99" w:rsidRPr="00325B99" w:rsidRDefault="00325B99" w:rsidP="005C6FAF">
            <w:pPr>
              <w:autoSpaceDE w:val="0"/>
              <w:autoSpaceDN w:val="0"/>
              <w:adjustRightInd w:val="0"/>
              <w:jc w:val="center"/>
              <w:rPr>
                <w:rFonts w:ascii="Times New Roman" w:hAnsi="Times New Roman" w:cs="Times New Roman"/>
                <w:lang w:val="en-US"/>
              </w:rPr>
            </w:pPr>
            <w:r w:rsidRPr="00325B99">
              <w:rPr>
                <w:rFonts w:ascii="Times New Roman" w:hAnsi="Times New Roman" w:cs="Times New Roman"/>
                <w:lang w:val="en-US"/>
              </w:rPr>
              <w:t>1</w:t>
            </w:r>
          </w:p>
        </w:tc>
        <w:tc>
          <w:tcPr>
            <w:tcW w:w="907" w:type="dxa"/>
          </w:tcPr>
          <w:p w:rsidR="00325B99" w:rsidRPr="00325B99" w:rsidRDefault="00325B99" w:rsidP="005C6FAF">
            <w:pPr>
              <w:autoSpaceDE w:val="0"/>
              <w:autoSpaceDN w:val="0"/>
              <w:adjustRightInd w:val="0"/>
              <w:jc w:val="center"/>
              <w:rPr>
                <w:rFonts w:ascii="Times New Roman" w:hAnsi="Times New Roman" w:cs="Times New Roman"/>
              </w:rPr>
            </w:pPr>
            <w:r w:rsidRPr="00325B99">
              <w:rPr>
                <w:rFonts w:ascii="Times New Roman" w:hAnsi="Times New Roman" w:cs="Times New Roman"/>
              </w:rPr>
              <w:t>0</w:t>
            </w:r>
          </w:p>
        </w:tc>
        <w:tc>
          <w:tcPr>
            <w:tcW w:w="1229" w:type="dxa"/>
            <w:gridSpan w:val="2"/>
          </w:tcPr>
          <w:p w:rsidR="00325B99" w:rsidRPr="00325B99" w:rsidRDefault="00325B99" w:rsidP="005C6FAF">
            <w:pPr>
              <w:autoSpaceDE w:val="0"/>
              <w:autoSpaceDN w:val="0"/>
              <w:adjustRightInd w:val="0"/>
              <w:jc w:val="center"/>
              <w:rPr>
                <w:rFonts w:ascii="Times New Roman" w:hAnsi="Times New Roman" w:cs="Times New Roman"/>
              </w:rPr>
            </w:pPr>
            <w:r w:rsidRPr="00325B99">
              <w:rPr>
                <w:rFonts w:ascii="Times New Roman" w:hAnsi="Times New Roman" w:cs="Times New Roman"/>
              </w:rPr>
              <w:t>3</w:t>
            </w:r>
          </w:p>
        </w:tc>
        <w:tc>
          <w:tcPr>
            <w:tcW w:w="1400" w:type="dxa"/>
          </w:tcPr>
          <w:p w:rsidR="00325B99" w:rsidRPr="00325B99" w:rsidRDefault="00325B99" w:rsidP="005C6FAF">
            <w:pPr>
              <w:autoSpaceDE w:val="0"/>
              <w:autoSpaceDN w:val="0"/>
              <w:adjustRightInd w:val="0"/>
              <w:jc w:val="center"/>
              <w:rPr>
                <w:rFonts w:ascii="Times New Roman" w:hAnsi="Times New Roman" w:cs="Times New Roman"/>
                <w:lang w:val="en-US"/>
              </w:rPr>
            </w:pPr>
            <w:r w:rsidRPr="00325B99">
              <w:rPr>
                <w:rFonts w:ascii="Times New Roman" w:hAnsi="Times New Roman" w:cs="Times New Roman"/>
                <w:lang w:val="en-US"/>
              </w:rPr>
              <w:t>4</w:t>
            </w:r>
          </w:p>
        </w:tc>
      </w:tr>
      <w:tr w:rsidR="00325B99" w:rsidRPr="00325B99" w:rsidTr="00E827EF">
        <w:tc>
          <w:tcPr>
            <w:tcW w:w="2093" w:type="dxa"/>
          </w:tcPr>
          <w:p w:rsidR="00325B99" w:rsidRPr="00325B99" w:rsidRDefault="00325B99" w:rsidP="009764F3">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 xml:space="preserve">Дәріскер </w:t>
            </w:r>
          </w:p>
        </w:tc>
        <w:tc>
          <w:tcPr>
            <w:tcW w:w="3544" w:type="dxa"/>
            <w:gridSpan w:val="3"/>
          </w:tcPr>
          <w:p w:rsidR="00325B99" w:rsidRPr="00325B99" w:rsidRDefault="00325B99" w:rsidP="009B53E6">
            <w:pPr>
              <w:widowControl w:val="0"/>
              <w:autoSpaceDE w:val="0"/>
              <w:autoSpaceDN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к.х.н., аға оқытушы Омарова Айжан Ауелхановна</w:t>
            </w:r>
          </w:p>
        </w:tc>
        <w:tc>
          <w:tcPr>
            <w:tcW w:w="1842" w:type="dxa"/>
            <w:gridSpan w:val="3"/>
            <w:vMerge w:val="restart"/>
          </w:tcPr>
          <w:p w:rsidR="00325B99" w:rsidRPr="00325B99" w:rsidRDefault="00325B99" w:rsidP="009764F3">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eastAsia="ru-RU"/>
              </w:rPr>
              <w:t>Офис-</w:t>
            </w:r>
            <w:r w:rsidRPr="00325B99">
              <w:rPr>
                <w:rFonts w:ascii="Times New Roman" w:eastAsia="Times New Roman" w:hAnsi="Times New Roman" w:cs="Times New Roman"/>
                <w:b/>
                <w:lang w:val="kk-KZ" w:eastAsia="ru-RU"/>
              </w:rPr>
              <w:t>сағаты</w:t>
            </w:r>
          </w:p>
        </w:tc>
        <w:tc>
          <w:tcPr>
            <w:tcW w:w="2375" w:type="dxa"/>
            <w:gridSpan w:val="2"/>
            <w:vMerge w:val="restart"/>
          </w:tcPr>
          <w:p w:rsidR="00325B99" w:rsidRPr="00325B99" w:rsidRDefault="00325B99" w:rsidP="009764F3">
            <w:pPr>
              <w:widowControl w:val="0"/>
              <w:autoSpaceDE w:val="0"/>
              <w:autoSpaceDN w:val="0"/>
              <w:adjustRightInd w:val="0"/>
              <w:jc w:val="center"/>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Сабақ кестесі бойынша</w:t>
            </w:r>
          </w:p>
        </w:tc>
      </w:tr>
      <w:tr w:rsidR="00325B99" w:rsidRPr="00325B99" w:rsidTr="00E827EF">
        <w:tc>
          <w:tcPr>
            <w:tcW w:w="2093" w:type="dxa"/>
          </w:tcPr>
          <w:p w:rsidR="00325B99" w:rsidRPr="00325B99" w:rsidRDefault="00325B99" w:rsidP="009764F3">
            <w:pPr>
              <w:widowControl w:val="0"/>
              <w:autoSpaceDE w:val="0"/>
              <w:autoSpaceDN w:val="0"/>
              <w:adjustRightInd w:val="0"/>
              <w:rPr>
                <w:rFonts w:ascii="Times New Roman" w:eastAsia="Times New Roman" w:hAnsi="Times New Roman" w:cs="Times New Roman"/>
                <w:b/>
                <w:lang w:val="en-US" w:eastAsia="ru-RU"/>
              </w:rPr>
            </w:pPr>
            <w:r w:rsidRPr="00325B99">
              <w:rPr>
                <w:rFonts w:ascii="Times New Roman" w:eastAsia="Times New Roman" w:hAnsi="Times New Roman" w:cs="Times New Roman"/>
                <w:b/>
                <w:lang w:val="en-US" w:eastAsia="ru-RU"/>
              </w:rPr>
              <w:t>e-mail</w:t>
            </w:r>
          </w:p>
        </w:tc>
        <w:tc>
          <w:tcPr>
            <w:tcW w:w="3544" w:type="dxa"/>
            <w:gridSpan w:val="3"/>
          </w:tcPr>
          <w:p w:rsidR="00325B99" w:rsidRPr="00325B99" w:rsidRDefault="00E827EF" w:rsidP="0028564E">
            <w:pPr>
              <w:autoSpaceDE w:val="0"/>
              <w:autoSpaceDN w:val="0"/>
              <w:adjustRightInd w:val="0"/>
              <w:jc w:val="center"/>
              <w:rPr>
                <w:rFonts w:ascii="Times New Roman" w:hAnsi="Times New Roman" w:cs="Times New Roman"/>
                <w:lang w:val="kk-KZ"/>
              </w:rPr>
            </w:pPr>
            <w:hyperlink r:id="rId6" w:history="1">
              <w:r w:rsidR="00325B99" w:rsidRPr="00325B99">
                <w:rPr>
                  <w:rStyle w:val="a5"/>
                  <w:rFonts w:ascii="Times New Roman" w:hAnsi="Times New Roman" w:cs="Times New Roman"/>
                  <w:lang w:val="kk-KZ"/>
                </w:rPr>
                <w:t>aika_03_79@mail.ru</w:t>
              </w:r>
            </w:hyperlink>
          </w:p>
        </w:tc>
        <w:tc>
          <w:tcPr>
            <w:tcW w:w="1842" w:type="dxa"/>
            <w:gridSpan w:val="3"/>
            <w:vMerge/>
          </w:tcPr>
          <w:p w:rsidR="00325B99" w:rsidRPr="00325B99" w:rsidRDefault="00325B99" w:rsidP="009764F3">
            <w:pPr>
              <w:widowControl w:val="0"/>
              <w:autoSpaceDE w:val="0"/>
              <w:autoSpaceDN w:val="0"/>
              <w:adjustRightInd w:val="0"/>
              <w:rPr>
                <w:rFonts w:ascii="Times New Roman" w:eastAsia="Times New Roman" w:hAnsi="Times New Roman" w:cs="Times New Roman"/>
                <w:b/>
                <w:lang w:eastAsia="ru-RU"/>
              </w:rPr>
            </w:pPr>
          </w:p>
        </w:tc>
        <w:tc>
          <w:tcPr>
            <w:tcW w:w="2375" w:type="dxa"/>
            <w:gridSpan w:val="2"/>
            <w:vMerge/>
          </w:tcPr>
          <w:p w:rsidR="00325B99" w:rsidRPr="00325B99" w:rsidRDefault="00325B99" w:rsidP="009764F3">
            <w:pPr>
              <w:widowControl w:val="0"/>
              <w:autoSpaceDE w:val="0"/>
              <w:autoSpaceDN w:val="0"/>
              <w:adjustRightInd w:val="0"/>
              <w:jc w:val="center"/>
              <w:rPr>
                <w:rFonts w:ascii="Times New Roman" w:eastAsia="Times New Roman" w:hAnsi="Times New Roman" w:cs="Times New Roman"/>
                <w:lang w:eastAsia="ru-RU"/>
              </w:rPr>
            </w:pPr>
          </w:p>
        </w:tc>
      </w:tr>
      <w:tr w:rsidR="00325B99" w:rsidRPr="00325B99" w:rsidTr="00E827EF">
        <w:tc>
          <w:tcPr>
            <w:tcW w:w="2093" w:type="dxa"/>
          </w:tcPr>
          <w:p w:rsidR="00325B99" w:rsidRPr="00325B99" w:rsidRDefault="00325B99" w:rsidP="009764F3">
            <w:pPr>
              <w:widowControl w:val="0"/>
              <w:autoSpaceDE w:val="0"/>
              <w:autoSpaceDN w:val="0"/>
              <w:adjustRightInd w:val="0"/>
              <w:rPr>
                <w:rFonts w:ascii="Times New Roman" w:eastAsia="Times New Roman" w:hAnsi="Times New Roman" w:cs="Times New Roman"/>
                <w:b/>
                <w:lang w:eastAsia="ru-RU"/>
              </w:rPr>
            </w:pPr>
            <w:r w:rsidRPr="00325B99">
              <w:rPr>
                <w:rFonts w:ascii="Times New Roman" w:eastAsia="Times New Roman" w:hAnsi="Times New Roman" w:cs="Times New Roman"/>
                <w:b/>
                <w:lang w:eastAsia="ru-RU"/>
              </w:rPr>
              <w:t>Телефон</w:t>
            </w:r>
            <w:r w:rsidRPr="00325B99">
              <w:rPr>
                <w:rFonts w:ascii="Times New Roman" w:eastAsia="Times New Roman" w:hAnsi="Times New Roman" w:cs="Times New Roman"/>
                <w:b/>
                <w:lang w:val="kk-KZ" w:eastAsia="ru-RU"/>
              </w:rPr>
              <w:t>дары</w:t>
            </w:r>
            <w:r w:rsidRPr="00325B99">
              <w:rPr>
                <w:rFonts w:ascii="Times New Roman" w:eastAsia="Times New Roman" w:hAnsi="Times New Roman" w:cs="Times New Roman"/>
                <w:b/>
                <w:lang w:eastAsia="ru-RU"/>
              </w:rPr>
              <w:t xml:space="preserve"> </w:t>
            </w:r>
          </w:p>
        </w:tc>
        <w:tc>
          <w:tcPr>
            <w:tcW w:w="3544" w:type="dxa"/>
            <w:gridSpan w:val="3"/>
          </w:tcPr>
          <w:p w:rsidR="00325B99" w:rsidRPr="00325B99" w:rsidRDefault="00325B99" w:rsidP="0028564E">
            <w:pPr>
              <w:autoSpaceDE w:val="0"/>
              <w:autoSpaceDN w:val="0"/>
              <w:adjustRightInd w:val="0"/>
              <w:jc w:val="center"/>
              <w:rPr>
                <w:rFonts w:ascii="Times New Roman" w:hAnsi="Times New Roman" w:cs="Times New Roman"/>
                <w:lang w:val="en-US"/>
              </w:rPr>
            </w:pPr>
            <w:r w:rsidRPr="00325B99">
              <w:rPr>
                <w:rFonts w:ascii="Times New Roman" w:hAnsi="Times New Roman" w:cs="Times New Roman"/>
                <w:lang w:val="en-US"/>
              </w:rPr>
              <w:t>87762387210</w:t>
            </w:r>
          </w:p>
        </w:tc>
        <w:tc>
          <w:tcPr>
            <w:tcW w:w="1842" w:type="dxa"/>
            <w:gridSpan w:val="3"/>
          </w:tcPr>
          <w:p w:rsidR="00325B99" w:rsidRPr="00325B99" w:rsidRDefault="00325B99" w:rsidP="009764F3">
            <w:pPr>
              <w:widowControl w:val="0"/>
              <w:autoSpaceDE w:val="0"/>
              <w:autoSpaceDN w:val="0"/>
              <w:adjustRightInd w:val="0"/>
              <w:rPr>
                <w:rFonts w:ascii="Times New Roman" w:eastAsia="Times New Roman" w:hAnsi="Times New Roman" w:cs="Times New Roman"/>
                <w:b/>
                <w:lang w:eastAsia="ru-RU"/>
              </w:rPr>
            </w:pPr>
            <w:r w:rsidRPr="00325B99">
              <w:rPr>
                <w:rFonts w:ascii="Times New Roman" w:eastAsia="Times New Roman" w:hAnsi="Times New Roman" w:cs="Times New Roman"/>
                <w:b/>
                <w:lang w:eastAsia="ru-RU"/>
              </w:rPr>
              <w:t xml:space="preserve">Аудитория </w:t>
            </w:r>
          </w:p>
        </w:tc>
        <w:tc>
          <w:tcPr>
            <w:tcW w:w="2375" w:type="dxa"/>
            <w:gridSpan w:val="2"/>
          </w:tcPr>
          <w:p w:rsidR="00325B99" w:rsidRPr="00325B99" w:rsidRDefault="00325B99" w:rsidP="009764F3">
            <w:pPr>
              <w:widowControl w:val="0"/>
              <w:autoSpaceDE w:val="0"/>
              <w:autoSpaceDN w:val="0"/>
              <w:adjustRightInd w:val="0"/>
              <w:rPr>
                <w:rFonts w:ascii="Times New Roman" w:eastAsia="Times New Roman" w:hAnsi="Times New Roman" w:cs="Times New Roman"/>
                <w:lang w:eastAsia="ru-RU"/>
              </w:rPr>
            </w:pPr>
            <w:r w:rsidRPr="00325B99">
              <w:rPr>
                <w:rFonts w:ascii="Times New Roman" w:eastAsia="Times New Roman" w:hAnsi="Times New Roman" w:cs="Times New Roman"/>
                <w:lang w:val="kk-KZ" w:eastAsia="ru-RU"/>
              </w:rPr>
              <w:t>химия және химиялық технология  факультеті, химиялық физика және материалтану кафедрасы, 122 бөлме</w:t>
            </w:r>
          </w:p>
        </w:tc>
      </w:tr>
    </w:tbl>
    <w:p w:rsidR="00CC14B8" w:rsidRPr="00325B99" w:rsidRDefault="00CC14B8" w:rsidP="00CC14B8">
      <w:pPr>
        <w:tabs>
          <w:tab w:val="left" w:pos="219"/>
        </w:tabs>
        <w:rPr>
          <w:rFonts w:ascii="Times New Roman" w:hAnsi="Times New Roman" w:cs="Times New Roman"/>
          <w:b/>
          <w:lang w:val="kk-KZ"/>
        </w:rPr>
      </w:pPr>
      <w:r w:rsidRPr="00325B99">
        <w:rPr>
          <w:rFonts w:ascii="Times New Roman" w:hAnsi="Times New Roman" w:cs="Times New Roman"/>
          <w:b/>
          <w:lang w:val="kk-KZ"/>
        </w:rPr>
        <w:t>Курс туралы академиялық ақпарат</w:t>
      </w:r>
    </w:p>
    <w:tbl>
      <w:tblPr>
        <w:tblStyle w:val="2"/>
        <w:tblW w:w="9854" w:type="dxa"/>
        <w:tblLayout w:type="fixed"/>
        <w:tblLook w:val="04A0" w:firstRow="1" w:lastRow="0" w:firstColumn="1" w:lastColumn="0" w:noHBand="0" w:noVBand="1"/>
      </w:tblPr>
      <w:tblGrid>
        <w:gridCol w:w="2093"/>
        <w:gridCol w:w="4111"/>
        <w:gridCol w:w="992"/>
        <w:gridCol w:w="2658"/>
      </w:tblGrid>
      <w:tr w:rsidR="00CC14B8" w:rsidRPr="001103A0" w:rsidTr="0080261A">
        <w:trPr>
          <w:trHeight w:val="1902"/>
        </w:trPr>
        <w:tc>
          <w:tcPr>
            <w:tcW w:w="2093" w:type="dxa"/>
          </w:tcPr>
          <w:p w:rsidR="00CC14B8" w:rsidRPr="00325B99" w:rsidRDefault="00CC14B8" w:rsidP="00CC14B8">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Курстың академиялық презентациясы</w:t>
            </w:r>
          </w:p>
        </w:tc>
        <w:tc>
          <w:tcPr>
            <w:tcW w:w="7761" w:type="dxa"/>
            <w:gridSpan w:val="3"/>
          </w:tcPr>
          <w:p w:rsidR="00325B99" w:rsidRPr="00325B99" w:rsidRDefault="00CC14B8" w:rsidP="00325B99">
            <w:pPr>
              <w:pStyle w:val="a6"/>
              <w:jc w:val="both"/>
              <w:rPr>
                <w:rFonts w:ascii="Times New Roman" w:hAnsi="Times New Roman"/>
                <w:lang w:val="kk-KZ"/>
              </w:rPr>
            </w:pPr>
            <w:r w:rsidRPr="00325B99">
              <w:rPr>
                <w:rFonts w:ascii="Times New Roman" w:eastAsia="Times New Roman" w:hAnsi="Times New Roman"/>
                <w:b/>
                <w:lang w:val="kk-KZ" w:eastAsia="ru-RU"/>
              </w:rPr>
              <w:t>Пәннің жалпы сипаттамасы:</w:t>
            </w:r>
            <w:r w:rsidRPr="00325B99">
              <w:rPr>
                <w:rFonts w:ascii="Times New Roman" w:eastAsia="Times New Roman" w:hAnsi="Times New Roman"/>
                <w:bCs/>
                <w:lang w:val="kk-KZ" w:eastAsia="ru-RU"/>
              </w:rPr>
              <w:t xml:space="preserve"> </w:t>
            </w:r>
            <w:r w:rsidR="00325B99" w:rsidRPr="00325B99">
              <w:rPr>
                <w:rFonts w:ascii="Times New Roman" w:hAnsi="Times New Roman"/>
                <w:lang w:val="kk-KZ"/>
              </w:rPr>
              <w:t xml:space="preserve">Мұнай мен газ өңдеудегі химиялық процестері </w:t>
            </w:r>
            <w:r w:rsidR="00325B99" w:rsidRPr="00325B99">
              <w:rPr>
                <w:rFonts w:ascii="Times New Roman" w:hAnsi="Times New Roman"/>
                <w:color w:val="000000"/>
                <w:lang w:val="kk-KZ"/>
              </w:rPr>
              <w:t>жөнінде теориялық және тәжірибелік негіздері бойынша</w:t>
            </w:r>
            <w:r w:rsidR="00325B99" w:rsidRPr="00325B99">
              <w:rPr>
                <w:rFonts w:ascii="Times New Roman" w:hAnsi="Times New Roman"/>
                <w:b/>
                <w:color w:val="000000"/>
                <w:lang w:val="kk-KZ"/>
              </w:rPr>
              <w:t xml:space="preserve"> </w:t>
            </w:r>
            <w:r w:rsidR="00325B99" w:rsidRPr="00325B99">
              <w:rPr>
                <w:rFonts w:ascii="Times New Roman" w:hAnsi="Times New Roman"/>
                <w:color w:val="000000"/>
                <w:lang w:val="kk-KZ"/>
              </w:rPr>
              <w:t>білім беру</w:t>
            </w:r>
            <w:r w:rsidR="00325B99" w:rsidRPr="00325B99">
              <w:rPr>
                <w:rFonts w:ascii="Times New Roman" w:hAnsi="Times New Roman"/>
                <w:lang w:val="kk-KZ"/>
              </w:rPr>
              <w:t xml:space="preserve"> магистранттардың практикалық және теориялық білімін курстық жұмыс арқылы жетілдіру болып табылады.</w:t>
            </w:r>
          </w:p>
          <w:p w:rsidR="008309E4" w:rsidRPr="00325B99" w:rsidRDefault="00CC14B8" w:rsidP="008309E4">
            <w:pPr>
              <w:tabs>
                <w:tab w:val="left" w:pos="459"/>
              </w:tabs>
              <w:autoSpaceDE w:val="0"/>
              <w:autoSpaceDN w:val="0"/>
              <w:adjustRightInd w:val="0"/>
              <w:ind w:firstLine="346"/>
              <w:contextualSpacing/>
              <w:jc w:val="both"/>
              <w:rPr>
                <w:rFonts w:ascii="Times New Roman" w:eastAsia="Times New Roman" w:hAnsi="Times New Roman" w:cs="Times New Roman"/>
                <w:lang w:val="kk-KZ" w:eastAsia="ru-RU"/>
              </w:rPr>
            </w:pPr>
            <w:r w:rsidRPr="00325B99">
              <w:rPr>
                <w:rFonts w:ascii="Times New Roman" w:eastAsia="Times New Roman" w:hAnsi="Times New Roman" w:cs="Times New Roman"/>
                <w:b/>
                <w:lang w:val="kk-KZ" w:eastAsia="ru-RU"/>
              </w:rPr>
              <w:t xml:space="preserve">Курстың мақсаты: </w:t>
            </w:r>
            <w:r w:rsidR="00BA3B71" w:rsidRPr="00325B99">
              <w:rPr>
                <w:rFonts w:ascii="Times New Roman" w:eastAsia="Times New Roman" w:hAnsi="Times New Roman" w:cs="Times New Roman"/>
                <w:lang w:val="kk-KZ" w:eastAsia="ru-RU"/>
              </w:rPr>
              <w:t xml:space="preserve">студенттердің </w:t>
            </w:r>
            <w:r w:rsidR="009B53E6" w:rsidRPr="00325B99">
              <w:rPr>
                <w:rFonts w:ascii="Times New Roman" w:hAnsi="Times New Roman" w:cs="Times New Roman"/>
                <w:lang w:val="kk-KZ"/>
              </w:rPr>
              <w:t>заманауи технологиялар мен өзгермелі еңбек нарығына икемді, белсенді, креативті, кең іргелі білімді замануи қалыптағы</w:t>
            </w:r>
            <w:r w:rsidR="009B53E6" w:rsidRPr="00325B99">
              <w:rPr>
                <w:rFonts w:ascii="Times New Roman" w:eastAsiaTheme="minorEastAsia" w:hAnsi="Times New Roman" w:cs="Times New Roman"/>
                <w:lang w:val="kk-KZ" w:eastAsia="zh-CN"/>
              </w:rPr>
              <w:t>, жеке және ұжымда жұмыс істей алатын</w:t>
            </w:r>
            <w:r w:rsidR="009B53E6" w:rsidRPr="00325B99">
              <w:rPr>
                <w:rFonts w:ascii="Times New Roman" w:hAnsi="Times New Roman" w:cs="Times New Roman"/>
                <w:lang w:val="kk-KZ"/>
              </w:rPr>
              <w:t xml:space="preserve"> мамандар дайындау.</w:t>
            </w:r>
          </w:p>
          <w:p w:rsidR="008309E4" w:rsidRPr="00325B99" w:rsidRDefault="008309E4" w:rsidP="008309E4">
            <w:pPr>
              <w:tabs>
                <w:tab w:val="left" w:pos="459"/>
              </w:tabs>
              <w:autoSpaceDE w:val="0"/>
              <w:autoSpaceDN w:val="0"/>
              <w:adjustRightInd w:val="0"/>
              <w:contextualSpacing/>
              <w:jc w:val="both"/>
              <w:rPr>
                <w:rFonts w:ascii="Times New Roman" w:eastAsia="Times New Roman" w:hAnsi="Times New Roman" w:cs="Times New Roman"/>
                <w:lang w:val="kk-KZ" w:eastAsia="ru-RU"/>
              </w:rPr>
            </w:pPr>
            <w:r w:rsidRPr="00325B99">
              <w:rPr>
                <w:rFonts w:ascii="Times New Roman" w:hAnsi="Times New Roman" w:cs="Times New Roman"/>
                <w:color w:val="000000"/>
                <w:lang w:val="kk-KZ" w:eastAsia="ko-KR"/>
              </w:rPr>
              <w:t xml:space="preserve">Пәнін </w:t>
            </w:r>
            <w:r w:rsidRPr="00325B99">
              <w:rPr>
                <w:rFonts w:ascii="Times New Roman" w:eastAsia="Calibri" w:hAnsi="Times New Roman" w:cs="Times New Roman"/>
                <w:lang w:val="kk-KZ"/>
              </w:rPr>
              <w:t>оқу нәтижесінде студент білуі керек:</w:t>
            </w:r>
          </w:p>
          <w:p w:rsidR="00574380" w:rsidRPr="00574380" w:rsidRDefault="00325B99" w:rsidP="00574380">
            <w:pPr>
              <w:jc w:val="both"/>
              <w:rPr>
                <w:rFonts w:ascii="Times New Roman" w:hAnsi="Times New Roman" w:cs="Times New Roman"/>
                <w:color w:val="000000"/>
                <w:lang w:val="kk-KZ"/>
              </w:rPr>
            </w:pPr>
            <w:r w:rsidRPr="00574380">
              <w:rPr>
                <w:rFonts w:ascii="Times New Roman" w:hAnsi="Times New Roman" w:cs="Times New Roman"/>
                <w:lang w:val="kk-KZ"/>
              </w:rPr>
              <w:t xml:space="preserve">1. </w:t>
            </w:r>
            <w:r w:rsidR="00574380" w:rsidRPr="00574380">
              <w:rPr>
                <w:rFonts w:ascii="Times New Roman" w:hAnsi="Times New Roman" w:cs="Times New Roman"/>
                <w:color w:val="000000"/>
                <w:lang w:val="kk-KZ"/>
              </w:rPr>
              <w:t>ұнғымалардың технологиялық режимін болжау және уақытында өзгеруін қадағалау туралы;</w:t>
            </w:r>
          </w:p>
          <w:p w:rsidR="00574380" w:rsidRPr="00574380" w:rsidRDefault="00574380" w:rsidP="00574380">
            <w:pPr>
              <w:jc w:val="both"/>
              <w:rPr>
                <w:rFonts w:ascii="Times New Roman" w:hAnsi="Times New Roman" w:cs="Times New Roman"/>
                <w:color w:val="000000"/>
                <w:lang w:val="kk-KZ"/>
              </w:rPr>
            </w:pPr>
            <w:r w:rsidRPr="00574380">
              <w:rPr>
                <w:rFonts w:ascii="Times New Roman" w:hAnsi="Times New Roman" w:cs="Times New Roman"/>
                <w:color w:val="000000"/>
                <w:lang w:val="kk-KZ"/>
              </w:rPr>
              <w:t>2.Информация алудың қазіргі таңда газргидродинамикалық әдістерін білу және ұнғымаларды оптималды технологиялық режимін эксплуатациялау кезінде ғылыми тұрғыда қондыру жайлы;</w:t>
            </w:r>
          </w:p>
          <w:p w:rsidR="00CC14B8" w:rsidRPr="00325B99" w:rsidRDefault="00CC14B8" w:rsidP="00C5555C">
            <w:pPr>
              <w:jc w:val="both"/>
              <w:rPr>
                <w:rFonts w:ascii="Times New Roman" w:eastAsia="Calibri" w:hAnsi="Times New Roman" w:cs="Times New Roman"/>
                <w:bCs/>
                <w:lang w:val="kk-KZ" w:eastAsia="ru-RU"/>
              </w:rPr>
            </w:pPr>
          </w:p>
        </w:tc>
      </w:tr>
      <w:tr w:rsidR="00CC14B8" w:rsidRPr="00325B99" w:rsidTr="0080261A">
        <w:trPr>
          <w:trHeight w:val="529"/>
        </w:trPr>
        <w:tc>
          <w:tcPr>
            <w:tcW w:w="2093" w:type="dxa"/>
          </w:tcPr>
          <w:p w:rsidR="00CC14B8" w:rsidRPr="00325B99" w:rsidRDefault="00CC14B8" w:rsidP="00CC14B8">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Пререквизиттер</w:t>
            </w:r>
          </w:p>
        </w:tc>
        <w:tc>
          <w:tcPr>
            <w:tcW w:w="7761" w:type="dxa"/>
            <w:gridSpan w:val="3"/>
          </w:tcPr>
          <w:p w:rsidR="00CC14B8" w:rsidRPr="00325B99" w:rsidRDefault="00C330BD" w:rsidP="00574380">
            <w:pPr>
              <w:widowControl w:val="0"/>
              <w:tabs>
                <w:tab w:val="left" w:pos="5115"/>
              </w:tabs>
              <w:jc w:val="both"/>
              <w:rPr>
                <w:rFonts w:ascii="Times New Roman" w:eastAsia="Times New Roman" w:hAnsi="Times New Roman" w:cs="Times New Roman"/>
                <w:color w:val="000000"/>
                <w:lang w:val="kk-KZ" w:eastAsia="ko-KR"/>
              </w:rPr>
            </w:pPr>
            <w:r w:rsidRPr="00325B99">
              <w:rPr>
                <w:rFonts w:ascii="Times New Roman" w:eastAsia="Times New Roman" w:hAnsi="Times New Roman" w:cs="Times New Roman"/>
                <w:color w:val="000000"/>
                <w:lang w:val="kk-KZ" w:eastAsia="ko-KR"/>
              </w:rPr>
              <w:t>Математика</w:t>
            </w:r>
            <w:r w:rsidR="009B53E6" w:rsidRPr="00325B99">
              <w:rPr>
                <w:rFonts w:ascii="Times New Roman" w:eastAsia="Times New Roman" w:hAnsi="Times New Roman" w:cs="Times New Roman"/>
                <w:color w:val="000000"/>
                <w:lang w:val="kk-KZ" w:eastAsia="ko-KR"/>
              </w:rPr>
              <w:t xml:space="preserve">, Физика, </w:t>
            </w:r>
          </w:p>
        </w:tc>
      </w:tr>
      <w:tr w:rsidR="00CC14B8" w:rsidRPr="001103A0" w:rsidTr="0080261A">
        <w:trPr>
          <w:trHeight w:val="409"/>
        </w:trPr>
        <w:tc>
          <w:tcPr>
            <w:tcW w:w="2093" w:type="dxa"/>
          </w:tcPr>
          <w:p w:rsidR="00CC14B8" w:rsidRPr="00325B99" w:rsidRDefault="00CC14B8" w:rsidP="00CC14B8">
            <w:pPr>
              <w:widowControl w:val="0"/>
              <w:autoSpaceDE w:val="0"/>
              <w:autoSpaceDN w:val="0"/>
              <w:adjustRightInd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Постреквизиттер</w:t>
            </w:r>
          </w:p>
        </w:tc>
        <w:tc>
          <w:tcPr>
            <w:tcW w:w="7761" w:type="dxa"/>
            <w:gridSpan w:val="3"/>
          </w:tcPr>
          <w:p w:rsidR="00CC14B8" w:rsidRPr="00325B99" w:rsidRDefault="00C330BD" w:rsidP="00C330BD">
            <w:pPr>
              <w:widowControl w:val="0"/>
              <w:jc w:val="both"/>
              <w:rPr>
                <w:rFonts w:ascii="Times New Roman" w:eastAsia="Times New Roman" w:hAnsi="Times New Roman" w:cs="Times New Roman"/>
                <w:color w:val="000000"/>
                <w:lang w:val="kk-KZ" w:eastAsia="ko-KR"/>
              </w:rPr>
            </w:pPr>
            <w:r w:rsidRPr="00325B99">
              <w:rPr>
                <w:rFonts w:ascii="Times New Roman" w:eastAsia="Times New Roman" w:hAnsi="Times New Roman" w:cs="Times New Roman"/>
                <w:color w:val="000000"/>
                <w:lang w:val="kk-KZ" w:eastAsia="ko-KR"/>
              </w:rPr>
              <w:t>Химиялық физика, Физикалық зерттеу әдістері, Жану мен жарылыс физикасы мен химиясы.</w:t>
            </w:r>
          </w:p>
        </w:tc>
      </w:tr>
      <w:tr w:rsidR="00CC14B8" w:rsidRPr="001103A0" w:rsidTr="0080261A">
        <w:tc>
          <w:tcPr>
            <w:tcW w:w="2093" w:type="dxa"/>
          </w:tcPr>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Әдебиеттер және ресурстар</w:t>
            </w:r>
          </w:p>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p>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p>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p>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p>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p>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p>
          <w:p w:rsidR="00CC14B8" w:rsidRPr="00325B99" w:rsidRDefault="00CC14B8" w:rsidP="00CC14B8">
            <w:pPr>
              <w:widowControl w:val="0"/>
              <w:autoSpaceDE w:val="0"/>
              <w:autoSpaceDN w:val="0"/>
              <w:rPr>
                <w:rFonts w:ascii="Times New Roman" w:eastAsia="Times New Roman" w:hAnsi="Times New Roman" w:cs="Times New Roman"/>
                <w:b/>
                <w:lang w:val="kk-KZ" w:eastAsia="ru-RU"/>
              </w:rPr>
            </w:pPr>
          </w:p>
        </w:tc>
        <w:tc>
          <w:tcPr>
            <w:tcW w:w="7761" w:type="dxa"/>
            <w:gridSpan w:val="3"/>
          </w:tcPr>
          <w:p w:rsidR="001103A0" w:rsidRDefault="001103A0" w:rsidP="00F64D67">
            <w:pPr>
              <w:ind w:right="-6"/>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1103A0">
              <w:rPr>
                <w:rFonts w:ascii="Times New Roman" w:eastAsia="Times New Roman" w:hAnsi="Times New Roman" w:cs="Times New Roman"/>
                <w:lang w:val="kk-KZ" w:eastAsia="ru-RU"/>
              </w:rPr>
              <w:t xml:space="preserve">Жиембаева Қ.І., Насибуллин Б.М. Мұнай кен орындарында ұңғы өнімдерін жинау және дайындау. ЖОО-на арналған оқулық. –Алматы: 2005. 2. </w:t>
            </w:r>
            <w:r>
              <w:rPr>
                <w:rFonts w:ascii="Times New Roman" w:eastAsia="Times New Roman" w:hAnsi="Times New Roman" w:cs="Times New Roman"/>
                <w:lang w:val="kk-KZ" w:eastAsia="ru-RU"/>
              </w:rPr>
              <w:t>2.</w:t>
            </w:r>
            <w:r w:rsidRPr="001103A0">
              <w:rPr>
                <w:rFonts w:ascii="Times New Roman" w:eastAsia="Times New Roman" w:hAnsi="Times New Roman" w:cs="Times New Roman"/>
                <w:lang w:val="kk-KZ" w:eastAsia="ru-RU"/>
              </w:rPr>
              <w:t xml:space="preserve">Нұрсултанов Г.М., Абайылданов Қ.Н. Мұнай мен газды өндіріп, өңдеу. – Алматы: ҚазҰТУ, 2003. </w:t>
            </w:r>
          </w:p>
          <w:p w:rsidR="001103A0" w:rsidRDefault="001103A0" w:rsidP="00F64D67">
            <w:pPr>
              <w:ind w:right="-6"/>
              <w:jc w:val="both"/>
              <w:rPr>
                <w:rFonts w:ascii="Times New Roman" w:eastAsia="Times New Roman" w:hAnsi="Times New Roman" w:cs="Times New Roman"/>
                <w:lang w:val="kk-KZ" w:eastAsia="ru-RU"/>
              </w:rPr>
            </w:pPr>
            <w:r w:rsidRPr="001103A0">
              <w:rPr>
                <w:rFonts w:ascii="Times New Roman" w:eastAsia="Times New Roman" w:hAnsi="Times New Roman" w:cs="Times New Roman"/>
                <w:lang w:val="kk-KZ" w:eastAsia="ru-RU"/>
              </w:rPr>
              <w:t>3</w:t>
            </w:r>
            <w:r>
              <w:rPr>
                <w:rFonts w:ascii="Times New Roman" w:eastAsia="Times New Roman" w:hAnsi="Times New Roman" w:cs="Times New Roman"/>
                <w:lang w:val="kk-KZ" w:eastAsia="ru-RU"/>
              </w:rPr>
              <w:t>.</w:t>
            </w:r>
            <w:r w:rsidRPr="001103A0">
              <w:rPr>
                <w:rFonts w:ascii="Times New Roman" w:eastAsia="Times New Roman" w:hAnsi="Times New Roman" w:cs="Times New Roman"/>
                <w:lang w:val="kk-KZ" w:eastAsia="ru-RU"/>
              </w:rPr>
              <w:t xml:space="preserve"> Абайылданов Қ.Н. Ұңғымаларды пайдаланып мұнай мен газ өндіру. Оқу </w:t>
            </w:r>
            <w:r w:rsidRPr="001103A0">
              <w:rPr>
                <w:rFonts w:ascii="Times New Roman" w:eastAsia="Times New Roman" w:hAnsi="Times New Roman" w:cs="Times New Roman"/>
                <w:lang w:val="kk-KZ" w:eastAsia="ru-RU"/>
              </w:rPr>
              <w:lastRenderedPageBreak/>
              <w:t xml:space="preserve">құралы. – Алматы: ҚазҰТУ, 2009.  </w:t>
            </w:r>
          </w:p>
          <w:p w:rsidR="00CC14B8" w:rsidRDefault="001103A0" w:rsidP="00F64D67">
            <w:pPr>
              <w:ind w:right="-6"/>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r w:rsidRPr="001103A0">
              <w:rPr>
                <w:rFonts w:ascii="Times New Roman" w:eastAsia="Times New Roman" w:hAnsi="Times New Roman" w:cs="Times New Roman"/>
                <w:lang w:val="kk-KZ" w:eastAsia="ru-RU"/>
              </w:rPr>
              <w:t>. Адамбаев М.Ж. Техникалық жүйелердің математикалық негіздері. Оқу құралы. – Алматы: ҚазҰТУ, 2008</w:t>
            </w:r>
          </w:p>
          <w:p w:rsidR="001103A0" w:rsidRDefault="001103A0" w:rsidP="00F64D67">
            <w:pPr>
              <w:ind w:right="-6"/>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r w:rsidRPr="001103A0">
              <w:rPr>
                <w:lang w:val="kk-KZ"/>
              </w:rPr>
              <w:t xml:space="preserve"> </w:t>
            </w:r>
            <w:r w:rsidRPr="001103A0">
              <w:rPr>
                <w:rFonts w:ascii="Times New Roman" w:eastAsia="Times New Roman" w:hAnsi="Times New Roman" w:cs="Times New Roman"/>
                <w:lang w:val="kk-KZ" w:eastAsia="ru-RU"/>
              </w:rPr>
              <w:t>9. Құлажанов Қ.С., Алмасбеков О.А. Нұралы Ә.М. Мұнай өңдеу процестерін жетілдіру. – Алматы: ЖШС «Print-S», 2011.</w:t>
            </w:r>
          </w:p>
          <w:p w:rsidR="001103A0" w:rsidRDefault="001103A0" w:rsidP="00F64D67">
            <w:pPr>
              <w:ind w:right="-6"/>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r w:rsidRPr="001103A0">
              <w:rPr>
                <w:rFonts w:ascii="Times New Roman" w:eastAsia="Times New Roman" w:hAnsi="Times New Roman" w:cs="Times New Roman"/>
                <w:lang w:val="kk-KZ" w:eastAsia="ru-RU"/>
              </w:rPr>
              <w:t>Правила безопасности в нефтяной и газовой промышленности  Республики Казахстан. –Астана, 2010.</w:t>
            </w:r>
          </w:p>
          <w:p w:rsidR="001103A0" w:rsidRPr="001103A0" w:rsidRDefault="001103A0" w:rsidP="00F64D67">
            <w:pPr>
              <w:ind w:right="-6"/>
              <w:jc w:val="both"/>
              <w:rPr>
                <w:rFonts w:ascii="Times New Roman" w:eastAsia="Times New Roman" w:hAnsi="Times New Roman" w:cs="Times New Roman"/>
                <w:lang w:val="kk-KZ" w:eastAsia="ru-RU"/>
              </w:rPr>
            </w:pPr>
          </w:p>
        </w:tc>
      </w:tr>
      <w:tr w:rsidR="00CC14B8" w:rsidRPr="001103A0" w:rsidTr="0080261A">
        <w:tc>
          <w:tcPr>
            <w:tcW w:w="2093" w:type="dxa"/>
          </w:tcPr>
          <w:p w:rsidR="00CC14B8" w:rsidRPr="00325B99" w:rsidRDefault="00CC14B8" w:rsidP="00CC14B8">
            <w:pPr>
              <w:tabs>
                <w:tab w:val="left" w:pos="426"/>
              </w:tabs>
              <w:autoSpaceDE w:val="0"/>
              <w:autoSpaceDN w:val="0"/>
              <w:adjustRightInd w:val="0"/>
              <w:spacing w:after="200" w:line="276" w:lineRule="auto"/>
              <w:contextualSpacing/>
              <w:rPr>
                <w:rFonts w:ascii="Times New Roman" w:eastAsia="Calibri" w:hAnsi="Times New Roman" w:cs="Times New Roman"/>
                <w:b/>
                <w:lang w:val="kk-KZ"/>
              </w:rPr>
            </w:pPr>
            <w:r w:rsidRPr="00325B99">
              <w:rPr>
                <w:rFonts w:ascii="Times New Roman" w:eastAsia="Calibri" w:hAnsi="Times New Roman" w:cs="Times New Roman"/>
                <w:b/>
                <w:lang w:val="kk-KZ"/>
              </w:rPr>
              <w:lastRenderedPageBreak/>
              <w:t>Курстың ұйымдастырылуы</w:t>
            </w:r>
          </w:p>
          <w:p w:rsidR="00CC14B8" w:rsidRPr="00325B99" w:rsidRDefault="00CC14B8" w:rsidP="00CC14B8">
            <w:pPr>
              <w:widowControl w:val="0"/>
              <w:autoSpaceDE w:val="0"/>
              <w:autoSpaceDN w:val="0"/>
              <w:rPr>
                <w:rFonts w:ascii="Times New Roman" w:eastAsia="Times New Roman" w:hAnsi="Times New Roman" w:cs="Times New Roman"/>
                <w:b/>
                <w:lang w:eastAsia="ru-RU"/>
              </w:rPr>
            </w:pPr>
          </w:p>
        </w:tc>
        <w:tc>
          <w:tcPr>
            <w:tcW w:w="7761" w:type="dxa"/>
            <w:gridSpan w:val="3"/>
          </w:tcPr>
          <w:p w:rsidR="00CC14B8" w:rsidRPr="00325B99" w:rsidRDefault="00CC14B8" w:rsidP="00D55871">
            <w:pPr>
              <w:widowControl w:val="0"/>
              <w:autoSpaceDE w:val="0"/>
              <w:autoSpaceDN w:val="0"/>
              <w:rPr>
                <w:rFonts w:ascii="Times New Roman" w:eastAsia="Times New Roman" w:hAnsi="Times New Roman" w:cs="Times New Roman"/>
                <w:color w:val="FF0000"/>
                <w:lang w:val="kk-KZ" w:eastAsia="ru-RU"/>
              </w:rPr>
            </w:pPr>
            <w:r w:rsidRPr="00325B99">
              <w:rPr>
                <w:rFonts w:ascii="Times New Roman" w:eastAsia="Times New Roman" w:hAnsi="Times New Roman" w:cs="Times New Roman"/>
                <w:lang w:val="kk-KZ" w:eastAsia="ru-RU"/>
              </w:rPr>
              <w:t xml:space="preserve">Бұл </w:t>
            </w:r>
            <w:r w:rsidR="00D55871" w:rsidRPr="00325B99">
              <w:rPr>
                <w:rFonts w:ascii="Times New Roman" w:eastAsia="Times New Roman" w:hAnsi="Times New Roman" w:cs="Times New Roman"/>
                <w:lang w:val="kk-KZ" w:eastAsia="ru-RU"/>
              </w:rPr>
              <w:t>міндетті</w:t>
            </w:r>
            <w:r w:rsidRPr="00325B99">
              <w:rPr>
                <w:rFonts w:ascii="Times New Roman" w:eastAsia="Times New Roman" w:hAnsi="Times New Roman" w:cs="Times New Roman"/>
                <w:lang w:val="kk-KZ" w:eastAsia="ru-RU"/>
              </w:rPr>
              <w:t xml:space="preserve"> курста, теориялық материалдардың ауқымды көлемімен жалпы таныстыру жүргізіледі. Бұдан басқа </w:t>
            </w:r>
            <w:r w:rsidR="00D55871" w:rsidRPr="00325B99">
              <w:rPr>
                <w:rFonts w:ascii="Times New Roman" w:eastAsia="Times New Roman" w:hAnsi="Times New Roman" w:cs="Times New Roman"/>
                <w:lang w:val="kk-KZ" w:eastAsia="ru-RU"/>
              </w:rPr>
              <w:t>семинарлық</w:t>
            </w:r>
            <w:r w:rsidRPr="00325B99">
              <w:rPr>
                <w:rFonts w:ascii="Times New Roman" w:eastAsia="Times New Roman" w:hAnsi="Times New Roman" w:cs="Times New Roman"/>
                <w:lang w:val="kk-KZ" w:eastAsia="ru-RU"/>
              </w:rPr>
              <w:t xml:space="preserve"> сабақтар өтеді, олардың мақсаты- </w:t>
            </w:r>
            <w:r w:rsidR="00D55871" w:rsidRPr="00325B99">
              <w:rPr>
                <w:rFonts w:ascii="Times New Roman" w:eastAsia="Times New Roman" w:hAnsi="Times New Roman" w:cs="Times New Roman"/>
                <w:lang w:val="kk-KZ" w:eastAsia="ru-RU"/>
              </w:rPr>
              <w:t>кристалдардың физика-химиялық және симметрия қасиеттерін талдау, кристалдардың түрлі ғылым мен техника саласындағы қолданылу</w:t>
            </w:r>
            <w:r w:rsidRPr="00325B99">
              <w:rPr>
                <w:rFonts w:ascii="Times New Roman" w:eastAsia="Times New Roman" w:hAnsi="Times New Roman" w:cs="Times New Roman"/>
                <w:lang w:val="kk-KZ" w:eastAsia="ru-RU"/>
              </w:rPr>
              <w:t xml:space="preserve"> мүмкіндіктерін көрсету.</w:t>
            </w:r>
          </w:p>
        </w:tc>
      </w:tr>
      <w:tr w:rsidR="00CC14B8" w:rsidRPr="00325B99" w:rsidTr="0080261A">
        <w:tc>
          <w:tcPr>
            <w:tcW w:w="2093" w:type="dxa"/>
          </w:tcPr>
          <w:p w:rsidR="00CC14B8" w:rsidRPr="00325B99" w:rsidRDefault="00CC14B8" w:rsidP="00CC14B8">
            <w:pPr>
              <w:tabs>
                <w:tab w:val="left" w:pos="426"/>
              </w:tabs>
              <w:autoSpaceDE w:val="0"/>
              <w:autoSpaceDN w:val="0"/>
              <w:adjustRightInd w:val="0"/>
              <w:spacing w:after="200" w:line="276" w:lineRule="auto"/>
              <w:contextualSpacing/>
              <w:jc w:val="both"/>
              <w:rPr>
                <w:rFonts w:ascii="Times New Roman" w:eastAsia="Calibri" w:hAnsi="Times New Roman" w:cs="Times New Roman"/>
                <w:b/>
              </w:rPr>
            </w:pPr>
            <w:r w:rsidRPr="00325B99">
              <w:rPr>
                <w:rFonts w:ascii="Times New Roman" w:eastAsia="Calibri" w:hAnsi="Times New Roman" w:cs="Times New Roman"/>
                <w:b/>
                <w:lang w:val="kk-KZ"/>
              </w:rPr>
              <w:t>Курсқа қойылатын талаптар</w:t>
            </w:r>
            <w:r w:rsidRPr="00325B99">
              <w:rPr>
                <w:rFonts w:ascii="Times New Roman" w:eastAsia="Calibri" w:hAnsi="Times New Roman" w:cs="Times New Roman"/>
                <w:b/>
              </w:rPr>
              <w:t xml:space="preserve"> </w:t>
            </w:r>
          </w:p>
        </w:tc>
        <w:tc>
          <w:tcPr>
            <w:tcW w:w="7761" w:type="dxa"/>
            <w:gridSpan w:val="3"/>
          </w:tcPr>
          <w:p w:rsidR="00CC14B8" w:rsidRPr="00325B99" w:rsidRDefault="00CC14B8" w:rsidP="00CC14B8">
            <w:pPr>
              <w:widowControl w:val="0"/>
              <w:autoSpaceDE w:val="0"/>
              <w:autoSpaceDN w:val="0"/>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1. Әрбір аудиториялық сабақтарға төменде келтірілген күн тізбе бойынша алдын ала дайындалу қажет. Тапсырманы дайындау талқыланған аудиториялық сабақтарға дейін аяқталуы керек. </w:t>
            </w:r>
          </w:p>
          <w:p w:rsidR="00CC14B8" w:rsidRPr="00325B99" w:rsidRDefault="00CC14B8" w:rsidP="00CC14B8">
            <w:pPr>
              <w:widowControl w:val="0"/>
              <w:autoSpaceDE w:val="0"/>
              <w:autoSpaceDN w:val="0"/>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2. Студенттердің өзіндік жұмыстары (СӨЖ) ұсынылған курсқа әртүрлі тақырыптарға арналған ғылыми мақалаларды зерттеумен қорытылады. Олар univer.kfznu.kz. жүйесінде енгізілген. Пән күнтізбесінде көрсетілген СӨЖ тапсырмалары семестр ішінде бөлінеді. </w:t>
            </w:r>
          </w:p>
          <w:p w:rsidR="00CC14B8" w:rsidRPr="00325B99" w:rsidRDefault="00CC14B8" w:rsidP="00CC14B8">
            <w:pPr>
              <w:widowControl w:val="0"/>
              <w:autoSpaceDE w:val="0"/>
              <w:autoSpaceDN w:val="0"/>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3. Пән күнтізбесі бойынша оқу материалдары бойынша семестр ішінде студенттердің білімін тексеру үшін бақылау жұмысы жүргізіледі. Бақылау жұмысының сұрақтары univer.kfznu.kz. жүйесінде енгізілген. </w:t>
            </w:r>
          </w:p>
          <w:p w:rsidR="00CC14B8" w:rsidRPr="00325B99" w:rsidRDefault="00CC14B8" w:rsidP="00CC14B8">
            <w:pPr>
              <w:widowControl w:val="0"/>
              <w:autoSpaceDE w:val="0"/>
              <w:autoSpaceDN w:val="0"/>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4. 7 және 15 аптада бақылау жұмыстарын тапсыру қарастырылады (тесттер)</w:t>
            </w:r>
          </w:p>
          <w:p w:rsidR="00CC14B8" w:rsidRPr="00325B99" w:rsidRDefault="00CC14B8" w:rsidP="00CC14B8">
            <w:pPr>
              <w:widowControl w:val="0"/>
              <w:autoSpaceDE w:val="0"/>
              <w:autoSpaceDN w:val="0"/>
              <w:rPr>
                <w:rFonts w:ascii="Times New Roman" w:eastAsia="Times New Roman" w:hAnsi="Times New Roman" w:cs="Times New Roman"/>
                <w:color w:val="FF0000"/>
                <w:lang w:val="kk-KZ" w:eastAsia="ru-RU"/>
              </w:rPr>
            </w:pPr>
            <w:r w:rsidRPr="00325B99">
              <w:rPr>
                <w:rFonts w:ascii="Times New Roman" w:eastAsia="Times New Roman" w:hAnsi="Times New Roman" w:cs="Times New Roman"/>
                <w:lang w:val="kk-KZ" w:eastAsia="ru-RU"/>
              </w:rPr>
              <w:t>5. 8 аптада жарты семестрлік емтихан тапсыру қарастырылады.</w:t>
            </w:r>
          </w:p>
        </w:tc>
      </w:tr>
      <w:tr w:rsidR="00CC14B8" w:rsidRPr="00325B99" w:rsidTr="0080261A">
        <w:trPr>
          <w:trHeight w:val="258"/>
        </w:trPr>
        <w:tc>
          <w:tcPr>
            <w:tcW w:w="2093" w:type="dxa"/>
            <w:vMerge w:val="restart"/>
          </w:tcPr>
          <w:p w:rsidR="00CC14B8" w:rsidRPr="00325B99" w:rsidRDefault="00CC14B8" w:rsidP="00CC14B8">
            <w:pPr>
              <w:tabs>
                <w:tab w:val="left" w:pos="426"/>
              </w:tabs>
              <w:autoSpaceDE w:val="0"/>
              <w:autoSpaceDN w:val="0"/>
              <w:adjustRightInd w:val="0"/>
              <w:spacing w:after="200" w:line="276" w:lineRule="auto"/>
              <w:contextualSpacing/>
              <w:jc w:val="both"/>
              <w:rPr>
                <w:rFonts w:ascii="Times New Roman" w:eastAsia="Calibri" w:hAnsi="Times New Roman" w:cs="Times New Roman"/>
                <w:b/>
                <w:lang w:val="kk-KZ"/>
              </w:rPr>
            </w:pPr>
            <w:r w:rsidRPr="00325B99">
              <w:rPr>
                <w:rFonts w:ascii="Times New Roman" w:eastAsia="Calibri" w:hAnsi="Times New Roman" w:cs="Times New Roman"/>
                <w:b/>
                <w:lang w:val="kk-KZ"/>
              </w:rPr>
              <w:t>Бағалау саясаты</w:t>
            </w:r>
          </w:p>
        </w:tc>
        <w:tc>
          <w:tcPr>
            <w:tcW w:w="4111" w:type="dxa"/>
          </w:tcPr>
          <w:p w:rsidR="00CC14B8" w:rsidRPr="00325B99" w:rsidRDefault="00CC14B8" w:rsidP="00CC14B8">
            <w:pPr>
              <w:widowControl w:val="0"/>
              <w:tabs>
                <w:tab w:val="left" w:pos="426"/>
              </w:tabs>
              <w:autoSpaceDE w:val="0"/>
              <w:autoSpaceDN w:val="0"/>
              <w:adjustRightInd w:val="0"/>
              <w:jc w:val="center"/>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 xml:space="preserve">Өзіндік жұмыстың сипаттамасы </w:t>
            </w:r>
          </w:p>
        </w:tc>
        <w:tc>
          <w:tcPr>
            <w:tcW w:w="992" w:type="dxa"/>
          </w:tcPr>
          <w:p w:rsidR="00CC14B8" w:rsidRPr="00325B99" w:rsidRDefault="00CC14B8" w:rsidP="00CC14B8">
            <w:pPr>
              <w:widowControl w:val="0"/>
              <w:tabs>
                <w:tab w:val="left" w:pos="426"/>
              </w:tabs>
              <w:autoSpaceDE w:val="0"/>
              <w:autoSpaceDN w:val="0"/>
              <w:adjustRightInd w:val="0"/>
              <w:jc w:val="center"/>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 xml:space="preserve">Пайыз </w:t>
            </w:r>
          </w:p>
        </w:tc>
        <w:tc>
          <w:tcPr>
            <w:tcW w:w="2658" w:type="dxa"/>
          </w:tcPr>
          <w:p w:rsidR="00CC14B8" w:rsidRPr="00325B99" w:rsidRDefault="00CC14B8" w:rsidP="00CC14B8">
            <w:pPr>
              <w:tabs>
                <w:tab w:val="left" w:pos="317"/>
              </w:tabs>
              <w:autoSpaceDE w:val="0"/>
              <w:autoSpaceDN w:val="0"/>
              <w:adjustRightInd w:val="0"/>
              <w:spacing w:after="200" w:line="276" w:lineRule="auto"/>
              <w:contextualSpacing/>
              <w:jc w:val="center"/>
              <w:rPr>
                <w:rFonts w:ascii="Times New Roman" w:eastAsia="Calibri" w:hAnsi="Times New Roman" w:cs="Times New Roman"/>
                <w:b/>
                <w:lang w:val="kk-KZ"/>
              </w:rPr>
            </w:pPr>
            <w:r w:rsidRPr="00325B99">
              <w:rPr>
                <w:rFonts w:ascii="Times New Roman" w:eastAsia="Calibri" w:hAnsi="Times New Roman" w:cs="Times New Roman"/>
                <w:b/>
                <w:lang w:val="kk-KZ"/>
              </w:rPr>
              <w:t>Оқыту нәтижелері</w:t>
            </w:r>
          </w:p>
        </w:tc>
      </w:tr>
      <w:tr w:rsidR="00CC14B8" w:rsidRPr="00325B99" w:rsidTr="0080261A">
        <w:trPr>
          <w:trHeight w:val="576"/>
        </w:trPr>
        <w:tc>
          <w:tcPr>
            <w:tcW w:w="2093" w:type="dxa"/>
            <w:vMerge/>
          </w:tcPr>
          <w:p w:rsidR="00CC14B8" w:rsidRPr="00325B99" w:rsidRDefault="00CC14B8" w:rsidP="00CC14B8">
            <w:pPr>
              <w:tabs>
                <w:tab w:val="left" w:pos="426"/>
              </w:tabs>
              <w:autoSpaceDE w:val="0"/>
              <w:autoSpaceDN w:val="0"/>
              <w:adjustRightInd w:val="0"/>
              <w:spacing w:after="200" w:line="276" w:lineRule="auto"/>
              <w:contextualSpacing/>
              <w:jc w:val="both"/>
              <w:rPr>
                <w:rFonts w:ascii="Times New Roman" w:eastAsia="Calibri" w:hAnsi="Times New Roman" w:cs="Times New Roman"/>
                <w:b/>
              </w:rPr>
            </w:pPr>
          </w:p>
        </w:tc>
        <w:tc>
          <w:tcPr>
            <w:tcW w:w="4111" w:type="dxa"/>
          </w:tcPr>
          <w:p w:rsidR="00CC14B8" w:rsidRPr="00325B99" w:rsidRDefault="00CC14B8" w:rsidP="00CC14B8">
            <w:pPr>
              <w:widowControl w:val="0"/>
              <w:autoSpaceDE w:val="0"/>
              <w:autoSpaceDN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Зертханалық жұмыстар </w:t>
            </w:r>
          </w:p>
          <w:p w:rsidR="00CC14B8" w:rsidRPr="00325B99" w:rsidRDefault="00CC14B8" w:rsidP="00CC14B8">
            <w:pPr>
              <w:widowControl w:val="0"/>
              <w:autoSpaceDE w:val="0"/>
              <w:autoSpaceDN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Студенттердің өзіндік жұмысы</w:t>
            </w:r>
          </w:p>
          <w:p w:rsidR="00CC14B8" w:rsidRPr="00325B99" w:rsidRDefault="00CC14B8" w:rsidP="00CC14B8">
            <w:pPr>
              <w:widowControl w:val="0"/>
              <w:autoSpaceDE w:val="0"/>
              <w:autoSpaceDN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Бақылау жұмыстар </w:t>
            </w:r>
          </w:p>
          <w:p w:rsidR="00CC14B8" w:rsidRPr="00325B99" w:rsidRDefault="00CC14B8" w:rsidP="00CC14B8">
            <w:pPr>
              <w:widowControl w:val="0"/>
              <w:autoSpaceDE w:val="0"/>
              <w:autoSpaceDN w:val="0"/>
              <w:jc w:val="both"/>
              <w:rPr>
                <w:rFonts w:ascii="Times New Roman" w:eastAsia="Times New Roman" w:hAnsi="Times New Roman" w:cs="Times New Roman"/>
                <w:b/>
                <w:bCs/>
                <w:lang w:val="kk-KZ" w:eastAsia="ru-RU"/>
              </w:rPr>
            </w:pPr>
            <w:r w:rsidRPr="00325B99">
              <w:rPr>
                <w:rFonts w:ascii="Times New Roman" w:eastAsia="Times New Roman" w:hAnsi="Times New Roman" w:cs="Times New Roman"/>
                <w:lang w:val="kk-KZ" w:eastAsia="ru-RU"/>
              </w:rPr>
              <w:t xml:space="preserve">Коллоквиум (тест)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Барлығы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Midterm</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Емтихан</w:t>
            </w:r>
          </w:p>
        </w:tc>
        <w:tc>
          <w:tcPr>
            <w:tcW w:w="992" w:type="dxa"/>
          </w:tcPr>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30 %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20 %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30 %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20 %.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100 %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100 %</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100 %</w:t>
            </w:r>
          </w:p>
        </w:tc>
        <w:tc>
          <w:tcPr>
            <w:tcW w:w="2658" w:type="dxa"/>
          </w:tcPr>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1,4,5</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4</w:t>
            </w:r>
            <w:r w:rsidR="008309E4" w:rsidRPr="00325B99">
              <w:rPr>
                <w:rFonts w:ascii="Times New Roman" w:eastAsia="Times New Roman" w:hAnsi="Times New Roman" w:cs="Times New Roman"/>
                <w:lang w:val="kk-KZ" w:eastAsia="ru-RU"/>
              </w:rPr>
              <w:t>,6</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1,2,3</w:t>
            </w:r>
            <w:r w:rsidR="008309E4" w:rsidRPr="00325B99">
              <w:rPr>
                <w:rFonts w:ascii="Times New Roman" w:eastAsia="Times New Roman" w:hAnsi="Times New Roman" w:cs="Times New Roman"/>
                <w:lang w:val="kk-KZ" w:eastAsia="ru-RU"/>
              </w:rPr>
              <w:t>,4</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1,2,3,5</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1,2,3,4,5,6</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1,2,3,4,5,6</w:t>
            </w:r>
          </w:p>
        </w:tc>
      </w:tr>
      <w:tr w:rsidR="00CC14B8" w:rsidRPr="00325B99" w:rsidTr="0080261A">
        <w:tc>
          <w:tcPr>
            <w:tcW w:w="2093" w:type="dxa"/>
            <w:vMerge/>
          </w:tcPr>
          <w:p w:rsidR="00CC14B8" w:rsidRPr="00325B99" w:rsidRDefault="00CC14B8" w:rsidP="00CC14B8">
            <w:pPr>
              <w:tabs>
                <w:tab w:val="left" w:pos="426"/>
              </w:tabs>
              <w:autoSpaceDE w:val="0"/>
              <w:autoSpaceDN w:val="0"/>
              <w:adjustRightInd w:val="0"/>
              <w:spacing w:after="200" w:line="276" w:lineRule="auto"/>
              <w:contextualSpacing/>
              <w:jc w:val="both"/>
              <w:rPr>
                <w:rFonts w:ascii="Times New Roman" w:eastAsia="Calibri" w:hAnsi="Times New Roman" w:cs="Times New Roman"/>
                <w:b/>
              </w:rPr>
            </w:pPr>
          </w:p>
        </w:tc>
        <w:tc>
          <w:tcPr>
            <w:tcW w:w="7761" w:type="dxa"/>
            <w:gridSpan w:val="3"/>
          </w:tcPr>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Қорытынды бағалау келесі формуламен есептеледі:</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eastAsia="ru-RU"/>
              </w:rPr>
            </w:pPr>
            <m:oMathPara>
              <m:oMath>
                <m:r>
                  <m:rPr>
                    <m:sty m:val="p"/>
                  </m:rPr>
                  <w:rPr>
                    <w:rFonts w:ascii="Cambria Math" w:eastAsia="Times New Roman" w:hAnsi="Cambria Math" w:cs="Times New Roman"/>
                    <w:color w:val="000000"/>
                    <w:lang w:val="kk-KZ" w:eastAsia="ru-RU"/>
                  </w:rPr>
                  <m:t>Пән бойынша қорытынды бағалау=</m:t>
                </m:r>
                <m:f>
                  <m:fPr>
                    <m:ctrlPr>
                      <w:rPr>
                        <w:rFonts w:ascii="Cambria Math" w:eastAsia="Times New Roman" w:hAnsi="Cambria Math" w:cs="Times New Roman"/>
                        <w:bCs/>
                        <w:color w:val="000000"/>
                        <w:lang w:val="kk-KZ" w:eastAsia="ru-RU"/>
                      </w:rPr>
                    </m:ctrlPr>
                  </m:fPr>
                  <m:num>
                    <m:r>
                      <m:rPr>
                        <m:sty m:val="p"/>
                      </m:rPr>
                      <w:rPr>
                        <w:rFonts w:ascii="Cambria Math" w:eastAsia="Times New Roman" w:hAnsi="Cambria Math" w:cs="Times New Roman"/>
                        <w:color w:val="000000"/>
                        <w:lang w:val="kk-KZ" w:eastAsia="ru-RU"/>
                      </w:rPr>
                      <m:t>РК1+РК2</m:t>
                    </m:r>
                  </m:num>
                  <m:den>
                    <m:r>
                      <m:rPr>
                        <m:sty m:val="p"/>
                      </m:rPr>
                      <w:rPr>
                        <w:rFonts w:ascii="Cambria Math" w:eastAsia="Times New Roman" w:hAnsi="Cambria Math" w:cs="Times New Roman"/>
                        <w:color w:val="000000"/>
                        <w:lang w:val="kk-KZ" w:eastAsia="ru-RU"/>
                      </w:rPr>
                      <m:t>2</m:t>
                    </m:r>
                  </m:den>
                </m:f>
                <m:r>
                  <m:rPr>
                    <m:sty m:val="p"/>
                  </m:rPr>
                  <w:rPr>
                    <w:rFonts w:ascii="Cambria Math" w:eastAsia="Times New Roman" w:hAnsi="Cambria Math" w:cs="Times New Roman"/>
                    <w:color w:val="000000"/>
                    <w:lang w:val="kk-KZ" w:eastAsia="ru-RU"/>
                  </w:rPr>
                  <m:t>∙0,6+0,1МТ+0,3ИК</m:t>
                </m:r>
              </m:oMath>
            </m:oMathPara>
          </w:p>
          <w:p w:rsidR="00CC14B8" w:rsidRPr="00325B99" w:rsidRDefault="00CC14B8" w:rsidP="00CC14B8">
            <w:pPr>
              <w:widowControl w:val="0"/>
              <w:autoSpaceDE w:val="0"/>
              <w:autoSpaceDN w:val="0"/>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Білімді бағалау шкаласы:</w:t>
            </w:r>
          </w:p>
          <w:p w:rsidR="00CC14B8" w:rsidRPr="00325B99" w:rsidRDefault="00CC14B8" w:rsidP="00CC14B8">
            <w:pPr>
              <w:tabs>
                <w:tab w:val="left" w:pos="426"/>
              </w:tabs>
              <w:autoSpaceDE w:val="0"/>
              <w:autoSpaceDN w:val="0"/>
              <w:adjustRightInd w:val="0"/>
              <w:spacing w:after="200" w:line="276" w:lineRule="auto"/>
              <w:ind w:left="34"/>
              <w:contextualSpacing/>
              <w:jc w:val="both"/>
              <w:rPr>
                <w:rFonts w:ascii="Times New Roman" w:eastAsia="Calibri" w:hAnsi="Times New Roman" w:cs="Times New Roman"/>
              </w:rPr>
            </w:pPr>
            <w:r w:rsidRPr="00325B99">
              <w:rPr>
                <w:rFonts w:ascii="Times New Roman" w:eastAsia="Calibri" w:hAnsi="Times New Roman" w:cs="Times New Roman"/>
              </w:rPr>
              <w:t>95% - 100%: А</w:t>
            </w:r>
            <w:r w:rsidRPr="00325B99">
              <w:rPr>
                <w:rFonts w:ascii="Times New Roman" w:eastAsia="Calibri" w:hAnsi="Times New Roman" w:cs="Times New Roman"/>
              </w:rPr>
              <w:tab/>
            </w:r>
            <w:r w:rsidRPr="00325B99">
              <w:rPr>
                <w:rFonts w:ascii="Times New Roman" w:eastAsia="Calibri" w:hAnsi="Times New Roman" w:cs="Times New Roman"/>
              </w:rPr>
              <w:tab/>
              <w:t>90% - 94%: А-</w:t>
            </w:r>
          </w:p>
          <w:p w:rsidR="00CC14B8" w:rsidRPr="00325B99" w:rsidRDefault="00CC14B8" w:rsidP="00CC14B8">
            <w:pPr>
              <w:tabs>
                <w:tab w:val="left" w:pos="426"/>
              </w:tabs>
              <w:autoSpaceDE w:val="0"/>
              <w:autoSpaceDN w:val="0"/>
              <w:adjustRightInd w:val="0"/>
              <w:spacing w:after="200" w:line="276" w:lineRule="auto"/>
              <w:ind w:left="34"/>
              <w:contextualSpacing/>
              <w:jc w:val="both"/>
              <w:rPr>
                <w:rFonts w:ascii="Times New Roman" w:eastAsia="Calibri" w:hAnsi="Times New Roman" w:cs="Times New Roman"/>
              </w:rPr>
            </w:pPr>
            <w:r w:rsidRPr="00325B99">
              <w:rPr>
                <w:rFonts w:ascii="Times New Roman" w:eastAsia="Calibri" w:hAnsi="Times New Roman" w:cs="Times New Roman"/>
              </w:rPr>
              <w:t>85% - 89%: В+</w:t>
            </w:r>
            <w:r w:rsidRPr="00325B99">
              <w:rPr>
                <w:rFonts w:ascii="Times New Roman" w:eastAsia="Calibri" w:hAnsi="Times New Roman" w:cs="Times New Roman"/>
              </w:rPr>
              <w:tab/>
            </w:r>
            <w:r w:rsidRPr="00325B99">
              <w:rPr>
                <w:rFonts w:ascii="Times New Roman" w:eastAsia="Calibri" w:hAnsi="Times New Roman" w:cs="Times New Roman"/>
              </w:rPr>
              <w:tab/>
              <w:t>80% - 84%: В</w:t>
            </w:r>
            <w:r w:rsidRPr="00325B99">
              <w:rPr>
                <w:rFonts w:ascii="Times New Roman" w:eastAsia="Calibri" w:hAnsi="Times New Roman" w:cs="Times New Roman"/>
              </w:rPr>
              <w:tab/>
            </w:r>
            <w:r w:rsidRPr="00325B99">
              <w:rPr>
                <w:rFonts w:ascii="Times New Roman" w:eastAsia="Calibri" w:hAnsi="Times New Roman" w:cs="Times New Roman"/>
              </w:rPr>
              <w:tab/>
            </w:r>
            <w:r w:rsidRPr="00325B99">
              <w:rPr>
                <w:rFonts w:ascii="Times New Roman" w:eastAsia="Calibri" w:hAnsi="Times New Roman" w:cs="Times New Roman"/>
              </w:rPr>
              <w:tab/>
              <w:t>75% - 79%: В-</w:t>
            </w:r>
          </w:p>
          <w:p w:rsidR="00CC14B8" w:rsidRPr="00325B99" w:rsidRDefault="00CC14B8" w:rsidP="00CC14B8">
            <w:pPr>
              <w:tabs>
                <w:tab w:val="left" w:pos="426"/>
              </w:tabs>
              <w:autoSpaceDE w:val="0"/>
              <w:autoSpaceDN w:val="0"/>
              <w:adjustRightInd w:val="0"/>
              <w:spacing w:after="200" w:line="276" w:lineRule="auto"/>
              <w:ind w:left="34"/>
              <w:contextualSpacing/>
              <w:jc w:val="both"/>
              <w:rPr>
                <w:rFonts w:ascii="Times New Roman" w:eastAsia="Calibri" w:hAnsi="Times New Roman" w:cs="Times New Roman"/>
              </w:rPr>
            </w:pPr>
            <w:r w:rsidRPr="00325B99">
              <w:rPr>
                <w:rFonts w:ascii="Times New Roman" w:eastAsia="Calibri" w:hAnsi="Times New Roman" w:cs="Times New Roman"/>
              </w:rPr>
              <w:t>70% - 74%: С+</w:t>
            </w:r>
            <w:r w:rsidRPr="00325B99">
              <w:rPr>
                <w:rFonts w:ascii="Times New Roman" w:eastAsia="Calibri" w:hAnsi="Times New Roman" w:cs="Times New Roman"/>
              </w:rPr>
              <w:tab/>
            </w:r>
            <w:r w:rsidRPr="00325B99">
              <w:rPr>
                <w:rFonts w:ascii="Times New Roman" w:eastAsia="Calibri" w:hAnsi="Times New Roman" w:cs="Times New Roman"/>
              </w:rPr>
              <w:tab/>
              <w:t>65% - 69%: С</w:t>
            </w:r>
            <w:r w:rsidRPr="00325B99">
              <w:rPr>
                <w:rFonts w:ascii="Times New Roman" w:eastAsia="Calibri" w:hAnsi="Times New Roman" w:cs="Times New Roman"/>
              </w:rPr>
              <w:tab/>
            </w:r>
            <w:r w:rsidRPr="00325B99">
              <w:rPr>
                <w:rFonts w:ascii="Times New Roman" w:eastAsia="Calibri" w:hAnsi="Times New Roman" w:cs="Times New Roman"/>
              </w:rPr>
              <w:tab/>
            </w:r>
            <w:r w:rsidRPr="00325B99">
              <w:rPr>
                <w:rFonts w:ascii="Times New Roman" w:eastAsia="Calibri" w:hAnsi="Times New Roman" w:cs="Times New Roman"/>
              </w:rPr>
              <w:tab/>
              <w:t>60% - 64%: С-</w:t>
            </w:r>
          </w:p>
          <w:p w:rsidR="00CC14B8" w:rsidRPr="00325B99" w:rsidRDefault="00CC14B8" w:rsidP="00CC14B8">
            <w:pPr>
              <w:widowControl w:val="0"/>
              <w:tabs>
                <w:tab w:val="left" w:pos="426"/>
              </w:tabs>
              <w:autoSpaceDE w:val="0"/>
              <w:autoSpaceDN w:val="0"/>
              <w:adjustRightInd w:val="0"/>
              <w:jc w:val="both"/>
              <w:rPr>
                <w:rFonts w:ascii="Times New Roman" w:eastAsia="Times New Roman" w:hAnsi="Times New Roman" w:cs="Times New Roman"/>
                <w:lang w:eastAsia="ru-RU"/>
              </w:rPr>
            </w:pPr>
            <w:r w:rsidRPr="00325B99">
              <w:rPr>
                <w:rFonts w:ascii="Times New Roman" w:eastAsia="Times New Roman" w:hAnsi="Times New Roman" w:cs="Times New Roman"/>
                <w:lang w:eastAsia="ru-RU"/>
              </w:rPr>
              <w:t xml:space="preserve">55% - 59%: </w:t>
            </w:r>
            <w:r w:rsidRPr="00325B99">
              <w:rPr>
                <w:rFonts w:ascii="Times New Roman" w:eastAsia="Times New Roman" w:hAnsi="Times New Roman" w:cs="Times New Roman"/>
                <w:lang w:val="en-US" w:eastAsia="ru-RU"/>
              </w:rPr>
              <w:t>D</w:t>
            </w:r>
            <w:r w:rsidRPr="00325B99">
              <w:rPr>
                <w:rFonts w:ascii="Times New Roman" w:eastAsia="Times New Roman" w:hAnsi="Times New Roman" w:cs="Times New Roman"/>
                <w:lang w:eastAsia="ru-RU"/>
              </w:rPr>
              <w:t>+</w:t>
            </w:r>
            <w:r w:rsidRPr="00325B99">
              <w:rPr>
                <w:rFonts w:ascii="Times New Roman" w:eastAsia="Times New Roman" w:hAnsi="Times New Roman" w:cs="Times New Roman"/>
                <w:lang w:eastAsia="ru-RU"/>
              </w:rPr>
              <w:tab/>
            </w:r>
            <w:r w:rsidRPr="00325B99">
              <w:rPr>
                <w:rFonts w:ascii="Times New Roman" w:eastAsia="Times New Roman" w:hAnsi="Times New Roman" w:cs="Times New Roman"/>
                <w:lang w:eastAsia="ru-RU"/>
              </w:rPr>
              <w:tab/>
              <w:t xml:space="preserve">50% - 54%: </w:t>
            </w:r>
            <w:r w:rsidRPr="00325B99">
              <w:rPr>
                <w:rFonts w:ascii="Times New Roman" w:eastAsia="Times New Roman" w:hAnsi="Times New Roman" w:cs="Times New Roman"/>
                <w:lang w:val="en-US" w:eastAsia="ru-RU"/>
              </w:rPr>
              <w:t>D</w:t>
            </w:r>
            <w:r w:rsidRPr="00325B99">
              <w:rPr>
                <w:rFonts w:ascii="Times New Roman" w:eastAsia="Times New Roman" w:hAnsi="Times New Roman" w:cs="Times New Roman"/>
                <w:lang w:eastAsia="ru-RU"/>
              </w:rPr>
              <w:t>-</w:t>
            </w:r>
            <w:r w:rsidRPr="00325B99">
              <w:rPr>
                <w:rFonts w:ascii="Times New Roman" w:eastAsia="Times New Roman" w:hAnsi="Times New Roman" w:cs="Times New Roman"/>
                <w:lang w:eastAsia="ru-RU"/>
              </w:rPr>
              <w:tab/>
            </w:r>
            <w:r w:rsidRPr="00325B99">
              <w:rPr>
                <w:rFonts w:ascii="Times New Roman" w:eastAsia="Times New Roman" w:hAnsi="Times New Roman" w:cs="Times New Roman"/>
                <w:lang w:eastAsia="ru-RU"/>
              </w:rPr>
              <w:tab/>
              <w:t xml:space="preserve">            0% -49%: </w:t>
            </w:r>
            <w:r w:rsidRPr="00325B99">
              <w:rPr>
                <w:rFonts w:ascii="Times New Roman" w:eastAsia="Times New Roman" w:hAnsi="Times New Roman" w:cs="Times New Roman"/>
                <w:lang w:val="en-US" w:eastAsia="ru-RU"/>
              </w:rPr>
              <w:t>F</w:t>
            </w:r>
          </w:p>
        </w:tc>
      </w:tr>
      <w:tr w:rsidR="00CC14B8" w:rsidRPr="001103A0" w:rsidTr="00D36299">
        <w:trPr>
          <w:trHeight w:val="4385"/>
        </w:trPr>
        <w:tc>
          <w:tcPr>
            <w:tcW w:w="2093" w:type="dxa"/>
          </w:tcPr>
          <w:p w:rsidR="00CC14B8" w:rsidRPr="00325B99" w:rsidRDefault="00CC14B8" w:rsidP="00CC14B8">
            <w:pPr>
              <w:tabs>
                <w:tab w:val="left" w:pos="426"/>
              </w:tabs>
              <w:autoSpaceDE w:val="0"/>
              <w:autoSpaceDN w:val="0"/>
              <w:adjustRightInd w:val="0"/>
              <w:spacing w:after="200" w:line="276" w:lineRule="auto"/>
              <w:contextualSpacing/>
              <w:jc w:val="both"/>
              <w:rPr>
                <w:rFonts w:ascii="Times New Roman" w:eastAsia="Calibri" w:hAnsi="Times New Roman" w:cs="Times New Roman"/>
                <w:b/>
                <w:lang w:val="kk-KZ"/>
              </w:rPr>
            </w:pPr>
            <w:r w:rsidRPr="00325B99">
              <w:rPr>
                <w:rFonts w:ascii="Times New Roman" w:eastAsia="Calibri" w:hAnsi="Times New Roman" w:cs="Times New Roman"/>
                <w:b/>
                <w:lang w:val="kk-KZ"/>
              </w:rPr>
              <w:lastRenderedPageBreak/>
              <w:t>Пәннің саясаты</w:t>
            </w:r>
          </w:p>
        </w:tc>
        <w:tc>
          <w:tcPr>
            <w:tcW w:w="7761" w:type="dxa"/>
            <w:gridSpan w:val="3"/>
          </w:tcPr>
          <w:p w:rsidR="00CC14B8" w:rsidRPr="00325B99" w:rsidRDefault="00CC14B8" w:rsidP="00CC14B8">
            <w:pPr>
              <w:widowControl w:val="0"/>
              <w:autoSpaceDE w:val="0"/>
              <w:autoSpaceDN w:val="0"/>
              <w:ind w:firstLine="426"/>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C14B8" w:rsidRPr="00325B99" w:rsidRDefault="00CC14B8" w:rsidP="00CC14B8">
            <w:pPr>
              <w:widowControl w:val="0"/>
              <w:autoSpaceDE w:val="0"/>
              <w:autoSpaceDN w:val="0"/>
              <w:ind w:firstLine="426"/>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C14B8" w:rsidRPr="00325B99" w:rsidRDefault="00CC14B8" w:rsidP="00CC14B8">
            <w:pPr>
              <w:widowControl w:val="0"/>
              <w:autoSpaceDE w:val="0"/>
              <w:autoSpaceDN w:val="0"/>
              <w:ind w:firstLine="426"/>
              <w:jc w:val="both"/>
              <w:rPr>
                <w:rFonts w:ascii="Times New Roman" w:eastAsia="Times New Roman" w:hAnsi="Times New Roman" w:cs="Times New Roman"/>
                <w:lang w:val="kk-KZ" w:eastAsia="ru-RU"/>
              </w:rPr>
            </w:pPr>
            <w:r w:rsidRPr="00325B99">
              <w:rPr>
                <w:rFonts w:ascii="Times New Roman" w:eastAsia="Times New Roman" w:hAnsi="Times New Roman" w:cs="Times New Roman"/>
                <w:lang w:val="kk-KZ" w:eastAsia="ru-RU"/>
              </w:rPr>
              <w:t xml:space="preserve">Бағалау кезінде студенттердің сабақтағы белсенділігі мен сабаққа қатысуы ескеріледі.  </w:t>
            </w:r>
          </w:p>
          <w:p w:rsidR="00CC14B8" w:rsidRPr="00325B99" w:rsidRDefault="00CC14B8" w:rsidP="00CC14B8">
            <w:pPr>
              <w:widowControl w:val="0"/>
              <w:autoSpaceDE w:val="0"/>
              <w:autoSpaceDN w:val="0"/>
              <w:ind w:firstLine="426"/>
              <w:jc w:val="both"/>
              <w:rPr>
                <w:rFonts w:ascii="Times New Roman" w:eastAsia="Calibri" w:hAnsi="Times New Roman" w:cs="Times New Roman"/>
                <w:lang w:val="kk-KZ" w:eastAsia="ru-RU"/>
              </w:rPr>
            </w:pPr>
            <w:r w:rsidRPr="00325B99">
              <w:rPr>
                <w:rFonts w:ascii="Times New Roman" w:eastAsia="Calibri" w:hAnsi="Times New Roman" w:cs="Times New Roman"/>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C14B8" w:rsidRPr="00325B99" w:rsidRDefault="00CC14B8" w:rsidP="00CC14B8">
            <w:pPr>
              <w:tabs>
                <w:tab w:val="left" w:pos="426"/>
              </w:tabs>
              <w:autoSpaceDE w:val="0"/>
              <w:autoSpaceDN w:val="0"/>
              <w:adjustRightInd w:val="0"/>
              <w:spacing w:after="200"/>
              <w:jc w:val="both"/>
              <w:rPr>
                <w:rFonts w:ascii="Times New Roman" w:eastAsia="Calibri" w:hAnsi="Times New Roman" w:cs="Times New Roman"/>
                <w:lang w:val="kk-KZ"/>
              </w:rPr>
            </w:pPr>
            <w:r w:rsidRPr="00325B99">
              <w:rPr>
                <w:rFonts w:ascii="Times New Roman" w:eastAsia="Calibri" w:hAnsi="Times New Roman" w:cs="Times New Roman"/>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c>
      </w:tr>
    </w:tbl>
    <w:p w:rsidR="00D36299" w:rsidRDefault="00BB0310" w:rsidP="00BB0310">
      <w:pPr>
        <w:widowControl w:val="0"/>
        <w:autoSpaceDE w:val="0"/>
        <w:autoSpaceDN w:val="0"/>
        <w:spacing w:after="0" w:line="240" w:lineRule="auto"/>
        <w:rPr>
          <w:rFonts w:ascii="Times New Roman" w:eastAsia="Times New Roman" w:hAnsi="Times New Roman" w:cs="Times New Roman"/>
          <w:b/>
          <w:lang w:val="kk-KZ" w:eastAsia="ru-RU"/>
        </w:rPr>
      </w:pPr>
      <w:r w:rsidRPr="00325B99">
        <w:rPr>
          <w:rFonts w:ascii="Times New Roman" w:eastAsia="Times New Roman" w:hAnsi="Times New Roman" w:cs="Times New Roman"/>
          <w:b/>
          <w:lang w:val="kk-KZ" w:eastAsia="ru-RU"/>
        </w:rPr>
        <w:t>Пәннің құрылымы</w:t>
      </w:r>
    </w:p>
    <w:p w:rsidR="00325B99" w:rsidRPr="00E827EF" w:rsidRDefault="00325B99" w:rsidP="00BB0310">
      <w:pPr>
        <w:widowControl w:val="0"/>
        <w:autoSpaceDE w:val="0"/>
        <w:autoSpaceDN w:val="0"/>
        <w:spacing w:after="0" w:line="240" w:lineRule="auto"/>
        <w:rPr>
          <w:rFonts w:ascii="Times New Roman" w:eastAsia="Times New Roman" w:hAnsi="Times New Roman" w:cs="Times New Roman"/>
          <w:b/>
          <w:sz w:val="24"/>
          <w:szCs w:val="24"/>
          <w:lang w:val="kk-KZ" w:eastAsia="ru-RU"/>
        </w:rPr>
      </w:pPr>
    </w:p>
    <w:tbl>
      <w:tblPr>
        <w:tblStyle w:val="a3"/>
        <w:tblW w:w="9854" w:type="dxa"/>
        <w:tblLayout w:type="fixed"/>
        <w:tblLook w:val="04A0" w:firstRow="1" w:lastRow="0" w:firstColumn="1" w:lastColumn="0" w:noHBand="0" w:noVBand="1"/>
      </w:tblPr>
      <w:tblGrid>
        <w:gridCol w:w="1101"/>
        <w:gridCol w:w="5131"/>
        <w:gridCol w:w="1389"/>
        <w:gridCol w:w="2233"/>
      </w:tblGrid>
      <w:tr w:rsidR="00325B99" w:rsidRPr="00E827EF" w:rsidTr="005C6FAF">
        <w:trPr>
          <w:trHeight w:val="591"/>
        </w:trPr>
        <w:tc>
          <w:tcPr>
            <w:tcW w:w="1101" w:type="dxa"/>
          </w:tcPr>
          <w:p w:rsidR="00325B99" w:rsidRPr="00E827EF" w:rsidRDefault="00325B99" w:rsidP="005C6FAF">
            <w:pPr>
              <w:jc w:val="center"/>
              <w:rPr>
                <w:rFonts w:ascii="Times New Roman" w:eastAsia="Times New Roman" w:hAnsi="Times New Roman" w:cs="Times New Roman"/>
                <w:b/>
                <w:sz w:val="24"/>
                <w:szCs w:val="24"/>
                <w:lang w:val="kk-KZ" w:eastAsia="ru-RU"/>
              </w:rPr>
            </w:pPr>
            <w:r w:rsidRPr="00E827EF">
              <w:rPr>
                <w:rFonts w:ascii="Times New Roman" w:eastAsia="Times New Roman" w:hAnsi="Times New Roman" w:cs="Times New Roman"/>
                <w:b/>
                <w:sz w:val="24"/>
                <w:szCs w:val="24"/>
                <w:lang w:val="kk-KZ" w:eastAsia="ru-RU"/>
              </w:rPr>
              <w:t xml:space="preserve">Апта </w:t>
            </w:r>
          </w:p>
        </w:tc>
        <w:tc>
          <w:tcPr>
            <w:tcW w:w="5131" w:type="dxa"/>
          </w:tcPr>
          <w:p w:rsidR="00325B99" w:rsidRPr="00E827EF" w:rsidRDefault="00325B99" w:rsidP="005C6FAF">
            <w:pPr>
              <w:jc w:val="center"/>
              <w:rPr>
                <w:rFonts w:ascii="Times New Roman" w:eastAsia="Times New Roman" w:hAnsi="Times New Roman" w:cs="Times New Roman"/>
                <w:b/>
                <w:sz w:val="24"/>
                <w:szCs w:val="24"/>
                <w:lang w:val="kk-KZ" w:eastAsia="ru-RU"/>
              </w:rPr>
            </w:pPr>
            <w:r w:rsidRPr="00E827EF">
              <w:rPr>
                <w:rFonts w:ascii="Times New Roman" w:eastAsia="Times New Roman" w:hAnsi="Times New Roman" w:cs="Times New Roman"/>
                <w:b/>
                <w:sz w:val="24"/>
                <w:szCs w:val="24"/>
                <w:lang w:val="kk-KZ" w:eastAsia="ru-RU"/>
              </w:rPr>
              <w:t xml:space="preserve">Тақырыптың атауы </w:t>
            </w:r>
          </w:p>
        </w:tc>
        <w:tc>
          <w:tcPr>
            <w:tcW w:w="1389" w:type="dxa"/>
          </w:tcPr>
          <w:p w:rsidR="00325B99" w:rsidRPr="00E827EF" w:rsidRDefault="00325B99" w:rsidP="005C6FAF">
            <w:pPr>
              <w:jc w:val="center"/>
              <w:rPr>
                <w:rFonts w:ascii="Times New Roman" w:eastAsia="Times New Roman" w:hAnsi="Times New Roman" w:cs="Times New Roman"/>
                <w:b/>
                <w:sz w:val="24"/>
                <w:szCs w:val="24"/>
                <w:lang w:val="kk-KZ" w:eastAsia="ru-RU"/>
              </w:rPr>
            </w:pPr>
            <w:r w:rsidRPr="00E827EF">
              <w:rPr>
                <w:rFonts w:ascii="Times New Roman" w:eastAsia="Times New Roman" w:hAnsi="Times New Roman" w:cs="Times New Roman"/>
                <w:b/>
                <w:sz w:val="24"/>
                <w:szCs w:val="24"/>
                <w:lang w:val="kk-KZ" w:eastAsia="ru-RU"/>
              </w:rPr>
              <w:t xml:space="preserve">Сағат саны </w:t>
            </w:r>
          </w:p>
        </w:tc>
        <w:tc>
          <w:tcPr>
            <w:tcW w:w="2233" w:type="dxa"/>
          </w:tcPr>
          <w:p w:rsidR="00325B99" w:rsidRPr="00E827EF" w:rsidRDefault="00325B99" w:rsidP="005C6FAF">
            <w:pPr>
              <w:jc w:val="center"/>
              <w:rPr>
                <w:rFonts w:ascii="Times New Roman" w:eastAsia="Times New Roman" w:hAnsi="Times New Roman" w:cs="Times New Roman"/>
                <w:b/>
                <w:sz w:val="24"/>
                <w:szCs w:val="24"/>
                <w:lang w:eastAsia="ru-RU"/>
              </w:rPr>
            </w:pPr>
            <w:proofErr w:type="spellStart"/>
            <w:r w:rsidRPr="00E827EF">
              <w:rPr>
                <w:rFonts w:ascii="Times New Roman" w:eastAsia="Times New Roman" w:hAnsi="Times New Roman" w:cs="Times New Roman"/>
                <w:b/>
                <w:sz w:val="24"/>
                <w:szCs w:val="24"/>
                <w:lang w:eastAsia="ru-RU"/>
              </w:rPr>
              <w:t>Максимал</w:t>
            </w:r>
            <w:proofErr w:type="spellEnd"/>
            <w:r w:rsidRPr="00E827EF">
              <w:rPr>
                <w:rFonts w:ascii="Times New Roman" w:eastAsia="Times New Roman" w:hAnsi="Times New Roman" w:cs="Times New Roman"/>
                <w:b/>
                <w:sz w:val="24"/>
                <w:szCs w:val="24"/>
                <w:lang w:val="kk-KZ" w:eastAsia="ru-RU"/>
              </w:rPr>
              <w:t xml:space="preserve">ды </w:t>
            </w:r>
            <w:r w:rsidRPr="00E827EF">
              <w:rPr>
                <w:rFonts w:ascii="Times New Roman" w:eastAsia="Times New Roman" w:hAnsi="Times New Roman" w:cs="Times New Roman"/>
                <w:b/>
                <w:sz w:val="24"/>
                <w:szCs w:val="24"/>
                <w:lang w:eastAsia="ru-RU"/>
              </w:rPr>
              <w:t>балл</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eastAsia="ru-RU"/>
              </w:rPr>
            </w:pPr>
            <w:r w:rsidRPr="00E827EF">
              <w:rPr>
                <w:rFonts w:ascii="Times New Roman" w:eastAsia="Times New Roman" w:hAnsi="Times New Roman" w:cs="Times New Roman"/>
                <w:sz w:val="24"/>
                <w:szCs w:val="24"/>
                <w:lang w:eastAsia="ru-RU"/>
              </w:rPr>
              <w:t>1</w:t>
            </w:r>
          </w:p>
          <w:p w:rsidR="00325B99" w:rsidRPr="00E827EF" w:rsidRDefault="00325B99" w:rsidP="005C6FAF">
            <w:pPr>
              <w:jc w:val="center"/>
              <w:rPr>
                <w:rFonts w:ascii="Times New Roman" w:eastAsia="Times New Roman" w:hAnsi="Times New Roman" w:cs="Times New Roman"/>
                <w:sz w:val="24"/>
                <w:szCs w:val="24"/>
                <w:lang w:eastAsia="ru-RU"/>
              </w:rPr>
            </w:pPr>
          </w:p>
        </w:tc>
        <w:tc>
          <w:tcPr>
            <w:tcW w:w="5131" w:type="dxa"/>
          </w:tcPr>
          <w:p w:rsidR="00325B99" w:rsidRPr="00E827EF" w:rsidRDefault="00E827EF" w:rsidP="00AE7AFB">
            <w:pPr>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Д</w:t>
            </w:r>
            <w:proofErr w:type="spellStart"/>
            <w:r w:rsidR="001103A0" w:rsidRPr="00E827EF">
              <w:rPr>
                <w:rFonts w:ascii="Times New Roman" w:hAnsi="Times New Roman" w:cs="Times New Roman"/>
                <w:sz w:val="24"/>
                <w:szCs w:val="24"/>
              </w:rPr>
              <w:t>әріс</w:t>
            </w:r>
            <w:proofErr w:type="spellEnd"/>
            <w:r w:rsidR="001103A0" w:rsidRPr="00E827EF">
              <w:rPr>
                <w:rFonts w:ascii="Times New Roman" w:hAnsi="Times New Roman" w:cs="Times New Roman"/>
                <w:sz w:val="24"/>
                <w:szCs w:val="24"/>
                <w:lang w:val="kk-KZ"/>
              </w:rPr>
              <w:t xml:space="preserve"> 1</w:t>
            </w:r>
            <w:r w:rsidR="001103A0" w:rsidRPr="00E827EF">
              <w:rPr>
                <w:rFonts w:ascii="Times New Roman" w:hAnsi="Times New Roman" w:cs="Times New Roman"/>
                <w:sz w:val="24"/>
                <w:szCs w:val="24"/>
              </w:rPr>
              <w:t>.</w:t>
            </w:r>
            <w:r w:rsidR="001103A0" w:rsidRPr="00E827EF">
              <w:rPr>
                <w:rFonts w:ascii="Times New Roman" w:hAnsi="Times New Roman" w:cs="Times New Roman"/>
                <w:noProof/>
                <w:color w:val="000000"/>
                <w:sz w:val="24"/>
                <w:szCs w:val="24"/>
              </w:rPr>
              <w:t xml:space="preserve"> </w:t>
            </w:r>
            <w:r w:rsidR="00AE7AFB" w:rsidRPr="00E827EF">
              <w:rPr>
                <w:rFonts w:ascii="Times New Roman" w:hAnsi="Times New Roman" w:cs="Times New Roman"/>
                <w:noProof/>
                <w:color w:val="000000"/>
                <w:sz w:val="24"/>
                <w:szCs w:val="24"/>
                <w:lang w:val="kk-KZ"/>
              </w:rPr>
              <w:t>К</w:t>
            </w:r>
            <w:r w:rsidR="001103A0" w:rsidRPr="00E827EF">
              <w:rPr>
                <w:rFonts w:ascii="Times New Roman" w:hAnsi="Times New Roman" w:cs="Times New Roman"/>
                <w:noProof/>
                <w:color w:val="000000"/>
                <w:sz w:val="24"/>
                <w:szCs w:val="24"/>
                <w:lang w:val="kk-KZ"/>
              </w:rPr>
              <w:t>іріспе.</w:t>
            </w:r>
            <w:r w:rsidR="00CC0E5E" w:rsidRPr="00E827EF">
              <w:rPr>
                <w:rFonts w:ascii="Times New Roman" w:hAnsi="Times New Roman" w:cs="Times New Roman"/>
                <w:sz w:val="24"/>
                <w:szCs w:val="24"/>
              </w:rPr>
              <w:t xml:space="preserve"> </w:t>
            </w:r>
            <w:r w:rsidR="00CC0E5E" w:rsidRPr="00E827EF">
              <w:rPr>
                <w:rFonts w:ascii="Times New Roman" w:hAnsi="Times New Roman" w:cs="Times New Roman"/>
                <w:noProof/>
                <w:color w:val="000000"/>
                <w:sz w:val="24"/>
                <w:szCs w:val="24"/>
                <w:lang w:val="kk-KZ"/>
              </w:rPr>
              <w:t>Қазақстан республикасында, тмд мемлекеттерінде және шет елдерде мұнай өндіру саласының даму болашағы және негізгі бағыттар.</w:t>
            </w:r>
            <w:r w:rsidR="00CC0E5E" w:rsidRPr="00E827EF">
              <w:rPr>
                <w:rFonts w:ascii="Times New Roman" w:hAnsi="Times New Roman" w:cs="Times New Roman"/>
                <w:sz w:val="24"/>
                <w:szCs w:val="24"/>
                <w:lang w:val="kk-KZ"/>
              </w:rPr>
              <w:t xml:space="preserve"> </w:t>
            </w:r>
          </w:p>
        </w:tc>
        <w:tc>
          <w:tcPr>
            <w:tcW w:w="1389" w:type="dxa"/>
          </w:tcPr>
          <w:p w:rsidR="00325B99" w:rsidRPr="00E827EF" w:rsidRDefault="001103A0"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325B99" w:rsidRPr="00E827EF" w:rsidTr="005C6FAF">
        <w:trPr>
          <w:trHeight w:val="759"/>
        </w:trPr>
        <w:tc>
          <w:tcPr>
            <w:tcW w:w="1101" w:type="dxa"/>
            <w:vMerge/>
          </w:tcPr>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5131" w:type="dxa"/>
          </w:tcPr>
          <w:p w:rsidR="00325B99" w:rsidRPr="00E827EF" w:rsidRDefault="00325B99" w:rsidP="001103A0">
            <w:pPr>
              <w:pStyle w:val="a6"/>
              <w:jc w:val="both"/>
              <w:rPr>
                <w:rFonts w:ascii="Times New Roman" w:eastAsia="Times New Roman" w:hAnsi="Times New Roman"/>
                <w:sz w:val="24"/>
                <w:szCs w:val="24"/>
                <w:lang w:val="kk-KZ" w:eastAsia="ru-RU"/>
              </w:rPr>
            </w:pPr>
            <w:r w:rsidRPr="00E827EF">
              <w:rPr>
                <w:rFonts w:ascii="Times New Roman" w:hAnsi="Times New Roman"/>
                <w:sz w:val="24"/>
                <w:szCs w:val="24"/>
                <w:lang w:val="kk-KZ"/>
              </w:rPr>
              <w:t xml:space="preserve"> Семинар сабағы </w:t>
            </w:r>
            <w:r w:rsidRPr="00E827EF">
              <w:rPr>
                <w:rFonts w:ascii="Times New Roman" w:eastAsia="Times New Roman" w:hAnsi="Times New Roman"/>
                <w:sz w:val="24"/>
                <w:szCs w:val="24"/>
                <w:lang w:val="kk-KZ" w:eastAsia="ru-RU"/>
              </w:rPr>
              <w:t>1</w:t>
            </w:r>
            <w:r w:rsidR="00CC0E5E" w:rsidRPr="00E827EF">
              <w:rPr>
                <w:rFonts w:ascii="Times New Roman" w:eastAsia="Times New Roman" w:hAnsi="Times New Roman"/>
                <w:sz w:val="24"/>
                <w:szCs w:val="24"/>
                <w:lang w:val="kk-KZ" w:eastAsia="ru-RU"/>
              </w:rPr>
              <w:t>.</w:t>
            </w:r>
            <w:r w:rsidR="00CC0E5E" w:rsidRPr="00E827EF">
              <w:rPr>
                <w:rFonts w:ascii="Times New Roman" w:hAnsi="Times New Roman"/>
                <w:sz w:val="24"/>
                <w:szCs w:val="24"/>
                <w:lang w:val="kk-KZ"/>
              </w:rPr>
              <w:t xml:space="preserve"> </w:t>
            </w:r>
            <w:r w:rsidR="00CC0E5E" w:rsidRPr="00E827EF">
              <w:rPr>
                <w:rFonts w:ascii="Times New Roman" w:hAnsi="Times New Roman"/>
                <w:sz w:val="24"/>
                <w:szCs w:val="24"/>
                <w:lang w:val="kk-KZ"/>
              </w:rPr>
              <w:t>Мұнай кен орындарында қабат қысымын қалыпты ұстау өдістері.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rPr>
          <w:trHeight w:val="566"/>
        </w:trPr>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5131" w:type="dxa"/>
          </w:tcPr>
          <w:p w:rsidR="00325B99" w:rsidRPr="00E827EF" w:rsidRDefault="00325B99" w:rsidP="00CC0E5E">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Дәріс.</w:t>
            </w:r>
            <w:r w:rsidR="00CC0E5E" w:rsidRPr="00E827EF">
              <w:rPr>
                <w:rFonts w:ascii="Times New Roman" w:hAnsi="Times New Roman" w:cs="Times New Roman"/>
                <w:noProof/>
                <w:color w:val="000000"/>
                <w:sz w:val="24"/>
                <w:szCs w:val="24"/>
                <w:lang w:val="kk-KZ"/>
              </w:rPr>
              <w:t xml:space="preserve"> </w:t>
            </w:r>
            <w:r w:rsidR="00CC0E5E" w:rsidRPr="00E827EF">
              <w:rPr>
                <w:rFonts w:ascii="Times New Roman" w:hAnsi="Times New Roman" w:cs="Times New Roman"/>
                <w:noProof/>
                <w:color w:val="000000"/>
                <w:sz w:val="24"/>
                <w:szCs w:val="24"/>
                <w:lang w:val="kk-KZ"/>
              </w:rPr>
              <w:t>Дайындау, тасымалдау және сақтау технологиясына   әсер  ететін  ұңғыма өнімдерінің қасиеттері.</w:t>
            </w:r>
            <w:r w:rsidR="00CC0E5E" w:rsidRPr="00E827EF">
              <w:rPr>
                <w:rFonts w:ascii="Times New Roman" w:hAnsi="Times New Roman" w:cs="Times New Roman"/>
                <w:noProof/>
                <w:color w:val="000000"/>
                <w:sz w:val="24"/>
                <w:szCs w:val="24"/>
                <w:lang w:val="kk-KZ"/>
              </w:rPr>
              <w:t>-+</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5131" w:type="dxa"/>
          </w:tcPr>
          <w:p w:rsidR="00AE7AFB" w:rsidRPr="00E827EF" w:rsidRDefault="00325B99" w:rsidP="00AE7AFB">
            <w:pPr>
              <w:pStyle w:val="ae"/>
              <w:shd w:val="clear" w:color="auto" w:fill="FFFFFF"/>
              <w:spacing w:before="0" w:beforeAutospacing="0" w:after="0" w:afterAutospacing="0"/>
              <w:ind w:left="-567" w:firstLine="567"/>
              <w:rPr>
                <w:lang w:val="kk-KZ"/>
              </w:rPr>
            </w:pPr>
            <w:r w:rsidRPr="00E827EF">
              <w:rPr>
                <w:lang w:val="kk-KZ"/>
              </w:rPr>
              <w:t xml:space="preserve">Семинар сабағы. </w:t>
            </w:r>
            <w:r w:rsidR="00AE7AFB" w:rsidRPr="00E827EF">
              <w:rPr>
                <w:lang w:val="kk-KZ"/>
              </w:rPr>
              <w:t>Мұнай және газ ұңғымаларын бұрғылау әдістерін көрсетіңіз</w:t>
            </w:r>
          </w:p>
          <w:p w:rsidR="00325B99" w:rsidRPr="00E827EF" w:rsidRDefault="00325B99" w:rsidP="00AE7AFB">
            <w:pPr>
              <w:jc w:val="both"/>
              <w:rPr>
                <w:rFonts w:ascii="Times New Roman" w:hAnsi="Times New Roman" w:cs="Times New Roman"/>
                <w:sz w:val="24"/>
                <w:szCs w:val="24"/>
                <w:lang w:val="kk-KZ"/>
              </w:rPr>
            </w:pP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5131" w:type="dxa"/>
          </w:tcPr>
          <w:p w:rsidR="00325B99" w:rsidRPr="00E827EF" w:rsidRDefault="00325B99" w:rsidP="00150716">
            <w:pPr>
              <w:pStyle w:val="ab"/>
              <w:ind w:firstLine="0"/>
              <w:jc w:val="both"/>
              <w:rPr>
                <w:rFonts w:ascii="Times New Roman" w:hAnsi="Times New Roman"/>
                <w:color w:val="000000" w:themeColor="text1"/>
                <w:sz w:val="24"/>
                <w:szCs w:val="24"/>
                <w:lang w:val="kk-KZ"/>
              </w:rPr>
            </w:pPr>
            <w:r w:rsidRPr="00E827EF">
              <w:rPr>
                <w:rFonts w:ascii="Times New Roman" w:hAnsi="Times New Roman"/>
                <w:b w:val="0"/>
                <w:sz w:val="24"/>
                <w:szCs w:val="24"/>
                <w:lang w:val="kk-KZ"/>
              </w:rPr>
              <w:t xml:space="preserve">СӨЖ 1. </w:t>
            </w:r>
            <w:r w:rsidR="00150716" w:rsidRPr="00E827EF">
              <w:rPr>
                <w:rFonts w:ascii="Times New Roman" w:hAnsi="Times New Roman"/>
                <w:b w:val="0"/>
                <w:sz w:val="24"/>
                <w:szCs w:val="24"/>
                <w:lang w:val="kk-KZ"/>
              </w:rPr>
              <w:t>Мұнай газ өңдеудегі аппараттар мен құрылғылардағы массатасымалдау</w:t>
            </w:r>
            <w:r w:rsidR="00150716" w:rsidRPr="00E827EF">
              <w:rPr>
                <w:rFonts w:ascii="Times New Roman" w:hAnsi="Times New Roman"/>
                <w:b w:val="0"/>
                <w:sz w:val="24"/>
                <w:szCs w:val="24"/>
                <w:lang w:val="kk-KZ" w:eastAsia="en-US"/>
              </w:rPr>
              <w:t xml:space="preserve"> </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10</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3</w:t>
            </w:r>
          </w:p>
        </w:tc>
        <w:tc>
          <w:tcPr>
            <w:tcW w:w="5131" w:type="dxa"/>
          </w:tcPr>
          <w:p w:rsidR="00325B99" w:rsidRPr="00E827EF" w:rsidRDefault="00325B99" w:rsidP="00A60F7C">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Дәріс 3. </w:t>
            </w:r>
            <w:r w:rsidR="00CC0E5E" w:rsidRPr="00E827EF">
              <w:rPr>
                <w:rFonts w:ascii="Times New Roman" w:hAnsi="Times New Roman" w:cs="Times New Roman"/>
                <w:noProof/>
                <w:color w:val="000000"/>
                <w:sz w:val="24"/>
                <w:szCs w:val="24"/>
                <w:lang w:val="kk-KZ"/>
              </w:rPr>
              <w:t>Мұнайдың қасиеттері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325B99" w:rsidRPr="00E827EF" w:rsidTr="005C6FAF">
        <w:trPr>
          <w:trHeight w:val="281"/>
        </w:trPr>
        <w:tc>
          <w:tcPr>
            <w:tcW w:w="1101" w:type="dxa"/>
            <w:vMerge/>
          </w:tcPr>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5131" w:type="dxa"/>
          </w:tcPr>
          <w:p w:rsidR="00325B99" w:rsidRPr="00E827EF" w:rsidRDefault="00325B99" w:rsidP="00A60F7C">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Семинар сабағы </w:t>
            </w:r>
            <w:r w:rsidRPr="00E827EF">
              <w:rPr>
                <w:rFonts w:ascii="Times New Roman" w:eastAsia="Times New Roman" w:hAnsi="Times New Roman" w:cs="Times New Roman"/>
                <w:sz w:val="24"/>
                <w:szCs w:val="24"/>
                <w:lang w:val="kk-KZ" w:eastAsia="ru-RU"/>
              </w:rPr>
              <w:t>4.</w:t>
            </w:r>
            <w:r w:rsidRPr="00E827EF">
              <w:rPr>
                <w:rFonts w:ascii="Times New Roman" w:hAnsi="Times New Roman" w:cs="Times New Roman"/>
                <w:sz w:val="24"/>
                <w:szCs w:val="24"/>
                <w:lang w:val="kk-KZ"/>
              </w:rPr>
              <w:t xml:space="preserve"> </w:t>
            </w:r>
            <w:r w:rsidR="00A60F7C" w:rsidRPr="00E827EF">
              <w:rPr>
                <w:rFonts w:ascii="Times New Roman" w:hAnsi="Times New Roman" w:cs="Times New Roman"/>
                <w:sz w:val="24"/>
                <w:szCs w:val="24"/>
                <w:lang w:val="kk-KZ"/>
              </w:rPr>
              <w:t>Газдың қасиеттері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4</w:t>
            </w:r>
          </w:p>
        </w:tc>
        <w:tc>
          <w:tcPr>
            <w:tcW w:w="5131" w:type="dxa"/>
          </w:tcPr>
          <w:p w:rsidR="00325B99" w:rsidRPr="00E827EF" w:rsidRDefault="00325B99" w:rsidP="00A60F7C">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Дәріс 4. </w:t>
            </w:r>
            <w:r w:rsidR="00D521EC" w:rsidRPr="00E827EF">
              <w:rPr>
                <w:rFonts w:ascii="Times New Roman" w:hAnsi="Times New Roman" w:cs="Times New Roman"/>
                <w:sz w:val="24"/>
                <w:szCs w:val="24"/>
                <w:lang w:val="kk-KZ"/>
              </w:rPr>
              <w:t>Мұнай және газды өндірістік дайындау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A60F7C">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Семинар сабағы </w:t>
            </w:r>
            <w:r w:rsidRPr="00E827EF">
              <w:rPr>
                <w:rFonts w:ascii="Times New Roman" w:eastAsia="Times New Roman" w:hAnsi="Times New Roman" w:cs="Times New Roman"/>
                <w:sz w:val="24"/>
                <w:szCs w:val="24"/>
                <w:lang w:val="kk-KZ" w:eastAsia="ru-RU"/>
              </w:rPr>
              <w:t xml:space="preserve">4. </w:t>
            </w:r>
            <w:r w:rsidR="00D521EC" w:rsidRPr="00E827EF">
              <w:rPr>
                <w:rFonts w:ascii="Times New Roman" w:eastAsia="Times New Roman" w:hAnsi="Times New Roman" w:cs="Times New Roman"/>
                <w:sz w:val="24"/>
                <w:szCs w:val="24"/>
                <w:lang w:val="kk-KZ" w:eastAsia="ru-RU"/>
              </w:rPr>
              <w:t>Ұңғыма өнімін дайындау жүйесі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A60F7C">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СӨЖ 2. </w:t>
            </w:r>
            <w:r w:rsidR="00D521EC" w:rsidRPr="00E827EF">
              <w:rPr>
                <w:rFonts w:ascii="Times New Roman" w:hAnsi="Times New Roman" w:cs="Times New Roman"/>
                <w:sz w:val="24"/>
                <w:szCs w:val="24"/>
                <w:lang w:val="kk-KZ"/>
              </w:rPr>
              <w:t>Ұңғыма өнімін жинаудың жүйелері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10</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5</w:t>
            </w:r>
          </w:p>
        </w:tc>
        <w:tc>
          <w:tcPr>
            <w:tcW w:w="5131" w:type="dxa"/>
          </w:tcPr>
          <w:p w:rsidR="00325B99" w:rsidRPr="00E827EF" w:rsidRDefault="00325B99" w:rsidP="00D521EC">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Дәріс 5. </w:t>
            </w:r>
            <w:r w:rsidR="00D521EC" w:rsidRPr="00E827EF">
              <w:rPr>
                <w:rFonts w:ascii="Times New Roman" w:hAnsi="Times New Roman" w:cs="Times New Roman"/>
                <w:sz w:val="24"/>
                <w:szCs w:val="24"/>
                <w:lang w:val="kk-KZ"/>
              </w:rPr>
              <w:t>Ұңғыма өнімдерін алдын ала бөлу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325B99" w:rsidRPr="00E827EF" w:rsidTr="005C6FAF">
        <w:trPr>
          <w:trHeight w:val="469"/>
        </w:trPr>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D521EC">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Семинар сабағы </w:t>
            </w:r>
            <w:r w:rsidRPr="00E827EF">
              <w:rPr>
                <w:rFonts w:ascii="Times New Roman" w:eastAsia="Times New Roman" w:hAnsi="Times New Roman" w:cs="Times New Roman"/>
                <w:sz w:val="24"/>
                <w:szCs w:val="24"/>
                <w:lang w:val="kk-KZ" w:eastAsia="ru-RU"/>
              </w:rPr>
              <w:t xml:space="preserve">5 </w:t>
            </w:r>
            <w:r w:rsidR="00D521EC" w:rsidRPr="00E827EF">
              <w:rPr>
                <w:rFonts w:ascii="Times New Roman" w:eastAsia="Times New Roman" w:hAnsi="Times New Roman" w:cs="Times New Roman"/>
                <w:sz w:val="24"/>
                <w:szCs w:val="24"/>
                <w:lang w:val="kk-KZ" w:eastAsia="ru-RU"/>
              </w:rPr>
              <w:t>Ұңғы өнімін есептеу. ұңғы өнімін есептеуге арналған  қондырғылар.</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9</w:t>
            </w:r>
          </w:p>
        </w:tc>
      </w:tr>
      <w:tr w:rsidR="00325B99" w:rsidRPr="00E827EF" w:rsidTr="005C6FAF">
        <w:trPr>
          <w:trHeight w:val="287"/>
        </w:trPr>
        <w:tc>
          <w:tcPr>
            <w:tcW w:w="1101" w:type="dxa"/>
            <w:vMerge w:val="restart"/>
          </w:tcPr>
          <w:p w:rsidR="00325B99" w:rsidRPr="00E827EF" w:rsidRDefault="00325B99" w:rsidP="005C6FAF">
            <w:pPr>
              <w:rPr>
                <w:rFonts w:ascii="Times New Roman" w:eastAsia="Times New Roman" w:hAnsi="Times New Roman" w:cs="Times New Roman"/>
                <w:sz w:val="24"/>
                <w:szCs w:val="24"/>
                <w:lang w:val="kk-KZ" w:eastAsia="ru-RU"/>
              </w:rPr>
            </w:pPr>
          </w:p>
        </w:tc>
        <w:tc>
          <w:tcPr>
            <w:tcW w:w="5131" w:type="dxa"/>
          </w:tcPr>
          <w:p w:rsidR="00D521EC" w:rsidRPr="00E827EF" w:rsidRDefault="00325B99" w:rsidP="00AE7AFB">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Дәріс 6.</w:t>
            </w:r>
            <w:r w:rsidR="00503AA7" w:rsidRPr="00E827EF">
              <w:rPr>
                <w:rFonts w:ascii="Times New Roman" w:hAnsi="Times New Roman" w:cs="Times New Roman"/>
                <w:sz w:val="24"/>
                <w:szCs w:val="24"/>
                <w:lang w:val="kk-KZ"/>
              </w:rPr>
              <w:t xml:space="preserve">. </w:t>
            </w:r>
            <w:r w:rsidR="00D521EC" w:rsidRPr="00E827EF">
              <w:rPr>
                <w:rFonts w:ascii="Times New Roman" w:hAnsi="Times New Roman" w:cs="Times New Roman"/>
                <w:sz w:val="24"/>
                <w:szCs w:val="24"/>
                <w:lang w:val="kk-KZ"/>
              </w:rPr>
              <w:t>Алдын ала дайындық және көліктік жұмыстарды түсіндіріңіз</w:t>
            </w:r>
            <w:r w:rsidR="00AE7AFB" w:rsidRPr="00E827EF">
              <w:rPr>
                <w:rFonts w:ascii="Times New Roman" w:hAnsi="Times New Roman" w:cs="Times New Roman"/>
                <w:sz w:val="24"/>
                <w:szCs w:val="24"/>
                <w:lang w:val="kk-KZ"/>
              </w:rPr>
              <w:t>.</w:t>
            </w:r>
          </w:p>
          <w:p w:rsidR="00325B99" w:rsidRPr="00E827EF" w:rsidRDefault="00D521EC" w:rsidP="00AE7AFB">
            <w:pPr>
              <w:spacing w:after="160" w:line="259" w:lineRule="auto"/>
              <w:jc w:val="both"/>
              <w:rPr>
                <w:rFonts w:ascii="Times New Roman" w:hAnsi="Times New Roman" w:cs="Times New Roman"/>
                <w:sz w:val="24"/>
                <w:szCs w:val="24"/>
                <w:lang w:val="kk-KZ"/>
              </w:rPr>
            </w:pPr>
            <w:r w:rsidRPr="00E827EF">
              <w:rPr>
                <w:rStyle w:val="ad"/>
                <w:rFonts w:ascii="Times New Roman" w:hAnsi="Times New Roman" w:cs="Times New Roman"/>
                <w:b w:val="0"/>
                <w:color w:val="333333"/>
                <w:sz w:val="24"/>
                <w:szCs w:val="24"/>
                <w:lang w:val="kk-KZ"/>
              </w:rPr>
              <w:t>Табиғи газды тасымалдауға дайындау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val="kk-KZ" w:eastAsia="ru-RU"/>
              </w:rPr>
            </w:pPr>
          </w:p>
        </w:tc>
        <w:tc>
          <w:tcPr>
            <w:tcW w:w="5131" w:type="dxa"/>
          </w:tcPr>
          <w:p w:rsidR="00325B99" w:rsidRPr="00E827EF" w:rsidRDefault="00E827EF" w:rsidP="00D521EC">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E827EF">
              <w:rPr>
                <w:rFonts w:ascii="Times New Roman" w:hAnsi="Times New Roman" w:cs="Times New Roman"/>
                <w:sz w:val="24"/>
                <w:szCs w:val="24"/>
                <w:lang w:val="kk-KZ"/>
              </w:rPr>
              <w:t xml:space="preserve">еминар сабағы </w:t>
            </w:r>
            <w:r w:rsidRPr="00E827EF">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w:t>
            </w:r>
            <w:r w:rsidRPr="00E827EF">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eastAsia="ru-RU"/>
              </w:rPr>
              <w:t>М</w:t>
            </w:r>
            <w:r w:rsidRPr="00E827EF">
              <w:rPr>
                <w:rFonts w:ascii="Times New Roman" w:eastAsia="Times New Roman" w:hAnsi="Times New Roman" w:cs="Times New Roman"/>
                <w:sz w:val="24"/>
                <w:szCs w:val="24"/>
                <w:lang w:val="kk-KZ" w:eastAsia="ru-RU"/>
              </w:rPr>
              <w:t>ұнайдағы судың, механикалық қоспаның және тұздардың құрамын анықтау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9</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val="kk-KZ" w:eastAsia="ru-RU"/>
              </w:rPr>
            </w:pPr>
          </w:p>
        </w:tc>
        <w:tc>
          <w:tcPr>
            <w:tcW w:w="5131" w:type="dxa"/>
          </w:tcPr>
          <w:p w:rsidR="00325B99" w:rsidRPr="00E827EF" w:rsidRDefault="00E827EF" w:rsidP="00D521EC">
            <w:pPr>
              <w:jc w:val="both"/>
              <w:rPr>
                <w:rFonts w:ascii="Times New Roman" w:hAnsi="Times New Roman" w:cs="Times New Roman"/>
                <w:sz w:val="24"/>
                <w:szCs w:val="24"/>
                <w:lang w:val="kk-KZ"/>
              </w:rPr>
            </w:pPr>
            <w:r>
              <w:rPr>
                <w:rFonts w:ascii="Times New Roman" w:hAnsi="Times New Roman" w:cs="Times New Roman"/>
                <w:sz w:val="24"/>
                <w:szCs w:val="24"/>
                <w:lang w:val="kk-KZ"/>
              </w:rPr>
              <w:t>сөж 6. К</w:t>
            </w:r>
            <w:r w:rsidRPr="00E827EF">
              <w:rPr>
                <w:rFonts w:ascii="Times New Roman" w:hAnsi="Times New Roman" w:cs="Times New Roman"/>
                <w:sz w:val="24"/>
                <w:szCs w:val="24"/>
                <w:lang w:val="kk-KZ"/>
              </w:rPr>
              <w:t>әсіпшілік құбырлары, олардың жіктелуі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10</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7</w:t>
            </w:r>
          </w:p>
        </w:tc>
        <w:tc>
          <w:tcPr>
            <w:tcW w:w="5131" w:type="dxa"/>
          </w:tcPr>
          <w:p w:rsidR="00AE7AFB" w:rsidRPr="00E827EF" w:rsidRDefault="00325B99" w:rsidP="00AE7AFB">
            <w:pPr>
              <w:jc w:val="both"/>
              <w:rPr>
                <w:rFonts w:ascii="Times New Roman" w:hAnsi="Times New Roman" w:cs="Times New Roman"/>
                <w:bCs/>
                <w:sz w:val="24"/>
                <w:szCs w:val="24"/>
                <w:lang w:val="kk-KZ"/>
              </w:rPr>
            </w:pPr>
            <w:r w:rsidRPr="00E827EF">
              <w:rPr>
                <w:rFonts w:ascii="Times New Roman" w:hAnsi="Times New Roman" w:cs="Times New Roman"/>
                <w:sz w:val="24"/>
                <w:szCs w:val="24"/>
                <w:lang w:val="kk-KZ"/>
              </w:rPr>
              <w:t xml:space="preserve">Дәріс 7. </w:t>
            </w:r>
            <w:r w:rsidR="00AE7AFB" w:rsidRPr="00E827EF">
              <w:rPr>
                <w:rFonts w:ascii="Times New Roman" w:hAnsi="Times New Roman" w:cs="Times New Roman"/>
                <w:bCs/>
                <w:sz w:val="24"/>
                <w:szCs w:val="24"/>
                <w:lang w:val="kk-KZ"/>
              </w:rPr>
              <w:t>Дәнекерлеу, монтаждау жұмыстарын атаңыз және сипаттаңыз</w:t>
            </w:r>
          </w:p>
          <w:p w:rsidR="00325B99" w:rsidRPr="00E827EF" w:rsidRDefault="00325B99" w:rsidP="00AE7AFB">
            <w:pPr>
              <w:spacing w:after="160" w:line="259" w:lineRule="auto"/>
              <w:jc w:val="both"/>
              <w:rPr>
                <w:rFonts w:ascii="Times New Roman" w:hAnsi="Times New Roman" w:cs="Times New Roman"/>
                <w:sz w:val="24"/>
                <w:szCs w:val="24"/>
                <w:lang w:val="kk-KZ"/>
              </w:rPr>
            </w:pP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val="kk-KZ" w:eastAsia="ru-RU"/>
              </w:rPr>
            </w:pPr>
          </w:p>
        </w:tc>
        <w:tc>
          <w:tcPr>
            <w:tcW w:w="5131" w:type="dxa"/>
          </w:tcPr>
          <w:p w:rsidR="00325B99" w:rsidRPr="00E827EF" w:rsidRDefault="00325B99" w:rsidP="00325B99">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Коллоквиум</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2233" w:type="dxa"/>
          </w:tcPr>
          <w:p w:rsidR="00325B99" w:rsidRPr="00E827EF" w:rsidRDefault="00325B99" w:rsidP="005C6FAF">
            <w:pPr>
              <w:jc w:val="center"/>
              <w:rPr>
                <w:rFonts w:ascii="Times New Roman" w:hAnsi="Times New Roman" w:cs="Times New Roman"/>
                <w:caps/>
                <w:sz w:val="24"/>
                <w:szCs w:val="24"/>
                <w:lang w:val="kk-KZ"/>
              </w:rPr>
            </w:pPr>
            <w:r w:rsidRPr="00E827EF">
              <w:rPr>
                <w:rFonts w:ascii="Times New Roman" w:hAnsi="Times New Roman" w:cs="Times New Roman"/>
                <w:caps/>
                <w:sz w:val="24"/>
                <w:szCs w:val="24"/>
                <w:lang w:val="kk-KZ"/>
              </w:rPr>
              <w:t>20</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val="kk-KZ" w:eastAsia="ru-RU"/>
              </w:rPr>
            </w:pPr>
          </w:p>
        </w:tc>
        <w:tc>
          <w:tcPr>
            <w:tcW w:w="5131" w:type="dxa"/>
          </w:tcPr>
          <w:p w:rsidR="00325B99" w:rsidRPr="00E827EF" w:rsidRDefault="00325B99" w:rsidP="00325B99">
            <w:pPr>
              <w:jc w:val="both"/>
              <w:rPr>
                <w:rFonts w:ascii="Times New Roman" w:hAnsi="Times New Roman" w:cs="Times New Roman"/>
                <w:b/>
                <w:sz w:val="24"/>
                <w:szCs w:val="24"/>
                <w:lang w:val="kk-KZ"/>
              </w:rPr>
            </w:pPr>
            <w:r w:rsidRPr="00E827EF">
              <w:rPr>
                <w:rFonts w:ascii="Times New Roman" w:hAnsi="Times New Roman" w:cs="Times New Roman"/>
                <w:b/>
                <w:sz w:val="24"/>
                <w:szCs w:val="24"/>
                <w:lang w:val="kk-KZ"/>
              </w:rPr>
              <w:t xml:space="preserve">1 Аралық бақылау </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p>
        </w:tc>
        <w:tc>
          <w:tcPr>
            <w:tcW w:w="2233" w:type="dxa"/>
          </w:tcPr>
          <w:p w:rsidR="00325B99" w:rsidRPr="00E827EF" w:rsidRDefault="00325B99" w:rsidP="005C6FAF">
            <w:pPr>
              <w:jc w:val="center"/>
              <w:rPr>
                <w:rFonts w:ascii="Times New Roman" w:hAnsi="Times New Roman" w:cs="Times New Roman"/>
                <w:b/>
                <w:caps/>
                <w:sz w:val="24"/>
                <w:szCs w:val="24"/>
                <w:lang w:val="kk-KZ"/>
              </w:rPr>
            </w:pPr>
            <w:r w:rsidRPr="00E827EF">
              <w:rPr>
                <w:rFonts w:ascii="Times New Roman" w:hAnsi="Times New Roman" w:cs="Times New Roman"/>
                <w:b/>
                <w:caps/>
                <w:sz w:val="24"/>
                <w:szCs w:val="24"/>
                <w:lang w:val="kk-KZ"/>
              </w:rPr>
              <w:t>100</w:t>
            </w:r>
          </w:p>
        </w:tc>
      </w:tr>
      <w:tr w:rsidR="00325B99" w:rsidRPr="00E827EF" w:rsidTr="005C6FAF">
        <w:tc>
          <w:tcPr>
            <w:tcW w:w="1101" w:type="dxa"/>
          </w:tcPr>
          <w:p w:rsidR="00325B99" w:rsidRPr="00E827EF" w:rsidRDefault="00325B99" w:rsidP="005C6FAF">
            <w:pPr>
              <w:jc w:val="center"/>
              <w:rPr>
                <w:rFonts w:ascii="Times New Roman" w:eastAsia="Times New Roman" w:hAnsi="Times New Roman" w:cs="Times New Roman"/>
                <w:b/>
                <w:sz w:val="24"/>
                <w:szCs w:val="24"/>
                <w:lang w:val="kk-KZ" w:eastAsia="ru-RU"/>
              </w:rPr>
            </w:pPr>
            <w:r w:rsidRPr="00E827EF">
              <w:rPr>
                <w:rFonts w:ascii="Times New Roman" w:eastAsia="Times New Roman" w:hAnsi="Times New Roman" w:cs="Times New Roman"/>
                <w:b/>
                <w:sz w:val="24"/>
                <w:szCs w:val="24"/>
                <w:lang w:val="kk-KZ" w:eastAsia="ru-RU"/>
              </w:rPr>
              <w:t>8</w:t>
            </w:r>
          </w:p>
        </w:tc>
        <w:tc>
          <w:tcPr>
            <w:tcW w:w="5131" w:type="dxa"/>
          </w:tcPr>
          <w:p w:rsidR="00325B99" w:rsidRPr="00E827EF" w:rsidRDefault="00325B99" w:rsidP="00325B99">
            <w:pPr>
              <w:jc w:val="both"/>
              <w:rPr>
                <w:rFonts w:ascii="Times New Roman" w:hAnsi="Times New Roman" w:cs="Times New Roman"/>
                <w:b/>
                <w:sz w:val="24"/>
                <w:szCs w:val="24"/>
              </w:rPr>
            </w:pPr>
            <w:r w:rsidRPr="00E827EF">
              <w:rPr>
                <w:rFonts w:ascii="Times New Roman" w:hAnsi="Times New Roman" w:cs="Times New Roman"/>
                <w:b/>
                <w:sz w:val="24"/>
                <w:szCs w:val="24"/>
                <w:lang w:val="kk-KZ"/>
              </w:rPr>
              <w:t>Midter</w:t>
            </w:r>
            <w:r w:rsidRPr="00E827EF">
              <w:rPr>
                <w:rFonts w:ascii="Times New Roman" w:hAnsi="Times New Roman" w:cs="Times New Roman"/>
                <w:b/>
                <w:sz w:val="24"/>
                <w:szCs w:val="24"/>
                <w:lang w:val="en-US"/>
              </w:rPr>
              <w:t>m</w:t>
            </w:r>
          </w:p>
        </w:tc>
        <w:tc>
          <w:tcPr>
            <w:tcW w:w="1389" w:type="dxa"/>
          </w:tcPr>
          <w:p w:rsidR="00325B99" w:rsidRPr="00E827EF" w:rsidRDefault="00325B99" w:rsidP="005C6FAF">
            <w:pPr>
              <w:jc w:val="center"/>
              <w:rPr>
                <w:rFonts w:ascii="Times New Roman" w:hAnsi="Times New Roman" w:cs="Times New Roman"/>
                <w:sz w:val="24"/>
                <w:szCs w:val="24"/>
                <w:lang w:val="kk-KZ"/>
              </w:rPr>
            </w:pPr>
          </w:p>
        </w:tc>
        <w:tc>
          <w:tcPr>
            <w:tcW w:w="2233" w:type="dxa"/>
          </w:tcPr>
          <w:p w:rsidR="00325B99" w:rsidRPr="00E827EF" w:rsidRDefault="00325B99" w:rsidP="005C6FAF">
            <w:pPr>
              <w:jc w:val="center"/>
              <w:rPr>
                <w:rFonts w:ascii="Times New Roman" w:hAnsi="Times New Roman" w:cs="Times New Roman"/>
                <w:b/>
                <w:caps/>
                <w:sz w:val="24"/>
                <w:szCs w:val="24"/>
              </w:rPr>
            </w:pPr>
            <w:r w:rsidRPr="00E827EF">
              <w:rPr>
                <w:rFonts w:ascii="Times New Roman" w:hAnsi="Times New Roman" w:cs="Times New Roman"/>
                <w:b/>
                <w:caps/>
                <w:sz w:val="24"/>
                <w:szCs w:val="24"/>
              </w:rPr>
              <w:t>100</w:t>
            </w:r>
          </w:p>
        </w:tc>
      </w:tr>
      <w:tr w:rsidR="00325B99" w:rsidRPr="00E827EF" w:rsidTr="005C6FAF">
        <w:trPr>
          <w:trHeight w:val="728"/>
        </w:trPr>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8</w:t>
            </w:r>
          </w:p>
        </w:tc>
        <w:tc>
          <w:tcPr>
            <w:tcW w:w="5131" w:type="dxa"/>
          </w:tcPr>
          <w:p w:rsidR="00325B99" w:rsidRPr="00E827EF" w:rsidRDefault="00325B99" w:rsidP="00AE7AFB">
            <w:pPr>
              <w:spacing w:after="160" w:line="259" w:lineRule="auto"/>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Дәріс </w:t>
            </w:r>
            <w:r w:rsidR="004D4536" w:rsidRPr="00E827EF">
              <w:rPr>
                <w:rFonts w:ascii="Times New Roman" w:hAnsi="Times New Roman" w:cs="Times New Roman"/>
                <w:sz w:val="24"/>
                <w:szCs w:val="24"/>
                <w:lang w:val="kk-KZ"/>
              </w:rPr>
              <w:t>Кәсіпшілік құбырлары, олардың жіктелуі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325B99" w:rsidRPr="00E827EF" w:rsidTr="004D4536">
        <w:trPr>
          <w:trHeight w:val="994"/>
        </w:trPr>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AE7AFB">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Семинар сабағы 8.</w:t>
            </w:r>
            <w:r w:rsidR="004D4536" w:rsidRPr="00E827EF">
              <w:rPr>
                <w:rFonts w:ascii="Times New Roman" w:hAnsi="Times New Roman" w:cs="Times New Roman"/>
                <w:sz w:val="24"/>
                <w:szCs w:val="24"/>
              </w:rPr>
              <w:t xml:space="preserve"> </w:t>
            </w:r>
            <w:r w:rsidR="004D4536" w:rsidRPr="00E827EF">
              <w:rPr>
                <w:rFonts w:ascii="Times New Roman" w:hAnsi="Times New Roman" w:cs="Times New Roman"/>
                <w:sz w:val="24"/>
                <w:szCs w:val="24"/>
                <w:lang w:val="kk-KZ"/>
              </w:rPr>
              <w:t>Газды-сұйық қоспаларды, ньютондық емес сұйықтарды тасымалдайтын құбырлар</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9</w:t>
            </w:r>
          </w:p>
        </w:tc>
        <w:tc>
          <w:tcPr>
            <w:tcW w:w="5131" w:type="dxa"/>
          </w:tcPr>
          <w:p w:rsidR="00325B99" w:rsidRPr="00E827EF" w:rsidRDefault="00325B99" w:rsidP="004D4536">
            <w:pPr>
              <w:spacing w:after="160" w:line="259" w:lineRule="auto"/>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Дәріс 9. </w:t>
            </w:r>
            <w:r w:rsidR="004D4536" w:rsidRPr="00E827EF">
              <w:rPr>
                <w:rFonts w:ascii="Times New Roman" w:hAnsi="Times New Roman" w:cs="Times New Roman"/>
                <w:sz w:val="24"/>
                <w:szCs w:val="24"/>
                <w:lang w:val="kk-KZ"/>
              </w:rPr>
              <w:t>Құбырдағы  қиыншылықтармен  күрес</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4D4536" w:rsidRPr="00E827EF" w:rsidRDefault="00325B99" w:rsidP="004D4536">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Семинар сабағы 8..</w:t>
            </w:r>
            <w:r w:rsidR="004D4536" w:rsidRPr="00E827EF">
              <w:rPr>
                <w:rFonts w:ascii="Times New Roman" w:hAnsi="Times New Roman" w:cs="Times New Roman"/>
                <w:sz w:val="24"/>
                <w:szCs w:val="24"/>
                <w:lang w:val="kk-KZ"/>
              </w:rPr>
              <w:t xml:space="preserve"> </w:t>
            </w:r>
            <w:r w:rsidR="004D4536" w:rsidRPr="00E827EF">
              <w:rPr>
                <w:rFonts w:ascii="Times New Roman" w:hAnsi="Times New Roman" w:cs="Times New Roman"/>
                <w:sz w:val="24"/>
                <w:szCs w:val="24"/>
                <w:lang w:val="kk-KZ"/>
              </w:rPr>
              <w:t>Жанармай энергетикалық балансты қалыптастыруда көліктің рөлін атап өтіңіз.</w:t>
            </w:r>
          </w:p>
          <w:p w:rsidR="00325B99" w:rsidRPr="00E827EF" w:rsidRDefault="00325B99" w:rsidP="004D4536">
            <w:pPr>
              <w:jc w:val="both"/>
              <w:rPr>
                <w:rFonts w:ascii="Times New Roman" w:hAnsi="Times New Roman" w:cs="Times New Roman"/>
                <w:sz w:val="24"/>
                <w:szCs w:val="24"/>
                <w:lang w:val="kk-KZ"/>
              </w:rPr>
            </w:pP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150716">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СӨЖ 4. </w:t>
            </w:r>
            <w:r w:rsidR="00150716" w:rsidRPr="00E827EF">
              <w:rPr>
                <w:rFonts w:ascii="Times New Roman" w:hAnsi="Times New Roman" w:cs="Times New Roman"/>
                <w:sz w:val="24"/>
                <w:szCs w:val="24"/>
                <w:lang w:val="kk-KZ"/>
              </w:rPr>
              <w:t>Мұнай және газ ұнғымаларын бұрғылау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10</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10</w:t>
            </w:r>
          </w:p>
        </w:tc>
        <w:tc>
          <w:tcPr>
            <w:tcW w:w="5131" w:type="dxa"/>
          </w:tcPr>
          <w:p w:rsidR="00150716" w:rsidRPr="00E827EF" w:rsidRDefault="006E4660" w:rsidP="00150716">
            <w:pPr>
              <w:jc w:val="both"/>
              <w:rPr>
                <w:rFonts w:ascii="Times New Roman" w:hAnsi="Times New Roman" w:cs="Times New Roman"/>
                <w:b/>
                <w:sz w:val="24"/>
                <w:szCs w:val="24"/>
                <w:lang w:val="kk-KZ"/>
              </w:rPr>
            </w:pPr>
            <w:r w:rsidRPr="00E827EF">
              <w:rPr>
                <w:rFonts w:ascii="Times New Roman" w:hAnsi="Times New Roman" w:cs="Times New Roman"/>
                <w:sz w:val="24"/>
                <w:szCs w:val="24"/>
                <w:lang w:val="kk-KZ"/>
              </w:rPr>
              <w:t xml:space="preserve">Дәріс 10. </w:t>
            </w:r>
            <w:r w:rsidR="00150716" w:rsidRPr="00E827EF">
              <w:rPr>
                <w:rFonts w:ascii="Times New Roman" w:hAnsi="Times New Roman" w:cs="Times New Roman"/>
                <w:sz w:val="24"/>
                <w:szCs w:val="24"/>
                <w:lang w:val="kk-KZ"/>
              </w:rPr>
              <w:t>Мұнай және газ өнеркәсібінің жер үсті нысандарының құрылысының блокты тәсілін түсіндіріңіз.</w:t>
            </w:r>
          </w:p>
          <w:p w:rsidR="006B2F21" w:rsidRPr="00E827EF" w:rsidRDefault="006B2F21" w:rsidP="00150716">
            <w:pPr>
              <w:spacing w:after="160" w:line="259" w:lineRule="auto"/>
              <w:jc w:val="both"/>
              <w:rPr>
                <w:rFonts w:ascii="Times New Roman" w:hAnsi="Times New Roman" w:cs="Times New Roman"/>
                <w:sz w:val="24"/>
                <w:szCs w:val="24"/>
                <w:lang w:val="kk-KZ"/>
              </w:rPr>
            </w:pP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325B99" w:rsidRPr="00E827EF" w:rsidTr="005C6FAF">
        <w:trPr>
          <w:trHeight w:val="516"/>
        </w:trPr>
        <w:tc>
          <w:tcPr>
            <w:tcW w:w="1101" w:type="dxa"/>
            <w:vMerge/>
          </w:tcPr>
          <w:p w:rsidR="00325B99" w:rsidRPr="00E827EF" w:rsidRDefault="00325B99" w:rsidP="005C6FAF">
            <w:pPr>
              <w:jc w:val="center"/>
              <w:rPr>
                <w:rFonts w:ascii="Times New Roman" w:eastAsia="Times New Roman" w:hAnsi="Times New Roman" w:cs="Times New Roman"/>
                <w:b/>
                <w:sz w:val="24"/>
                <w:szCs w:val="24"/>
                <w:lang w:val="kk-KZ" w:eastAsia="ru-RU"/>
              </w:rPr>
            </w:pPr>
          </w:p>
        </w:tc>
        <w:tc>
          <w:tcPr>
            <w:tcW w:w="5131" w:type="dxa"/>
          </w:tcPr>
          <w:p w:rsidR="00325B99" w:rsidRPr="00E827EF" w:rsidRDefault="00325B99" w:rsidP="00150716">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Семинар сабағы</w:t>
            </w:r>
            <w:r w:rsidR="00150716" w:rsidRPr="00E827EF">
              <w:rPr>
                <w:rFonts w:ascii="Times New Roman" w:hAnsi="Times New Roman" w:cs="Times New Roman"/>
                <w:sz w:val="24"/>
                <w:szCs w:val="24"/>
                <w:lang w:val="kk-KZ"/>
              </w:rPr>
              <w:t>10.</w:t>
            </w:r>
            <w:r w:rsidRPr="00E827EF">
              <w:rPr>
                <w:rFonts w:ascii="Times New Roman" w:hAnsi="Times New Roman" w:cs="Times New Roman"/>
                <w:sz w:val="24"/>
                <w:szCs w:val="24"/>
                <w:lang w:val="kk-KZ"/>
              </w:rPr>
              <w:t xml:space="preserve"> </w:t>
            </w:r>
            <w:r w:rsidR="00150716" w:rsidRPr="00E827EF">
              <w:rPr>
                <w:rFonts w:ascii="Times New Roman" w:hAnsi="Times New Roman" w:cs="Times New Roman"/>
                <w:sz w:val="24"/>
                <w:szCs w:val="24"/>
                <w:lang w:val="kk-KZ"/>
              </w:rPr>
              <w:t>Электр химиялық коррозия процесінің теориялық негізі.</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11</w:t>
            </w:r>
          </w:p>
        </w:tc>
        <w:tc>
          <w:tcPr>
            <w:tcW w:w="5131" w:type="dxa"/>
          </w:tcPr>
          <w:p w:rsidR="00150716" w:rsidRPr="00E827EF" w:rsidRDefault="00325B99" w:rsidP="00150716">
            <w:pPr>
              <w:jc w:val="both"/>
              <w:rPr>
                <w:rFonts w:ascii="Times New Roman" w:hAnsi="Times New Roman" w:cs="Times New Roman"/>
                <w:b/>
                <w:sz w:val="24"/>
                <w:szCs w:val="24"/>
                <w:lang w:val="kk-KZ"/>
              </w:rPr>
            </w:pPr>
            <w:r w:rsidRPr="00E827EF">
              <w:rPr>
                <w:rFonts w:ascii="Times New Roman" w:hAnsi="Times New Roman" w:cs="Times New Roman"/>
                <w:sz w:val="24"/>
                <w:szCs w:val="24"/>
                <w:lang w:val="kk-KZ"/>
              </w:rPr>
              <w:t xml:space="preserve">Дәріс 11. </w:t>
            </w:r>
            <w:r w:rsidR="00150716" w:rsidRPr="00E827EF">
              <w:rPr>
                <w:rFonts w:ascii="Times New Roman" w:hAnsi="Times New Roman" w:cs="Times New Roman"/>
                <w:sz w:val="24"/>
                <w:szCs w:val="24"/>
                <w:lang w:val="kk-KZ"/>
              </w:rPr>
              <w:t>Мұнай және газ өнеркәсібінің жер үсті нысандарының құрылысының блокты тәсілін түсіндіріңіз.</w:t>
            </w:r>
          </w:p>
          <w:p w:rsidR="00325B99" w:rsidRPr="00E827EF" w:rsidRDefault="00325B99" w:rsidP="00150716">
            <w:pPr>
              <w:spacing w:after="160" w:line="259" w:lineRule="auto"/>
              <w:jc w:val="both"/>
              <w:rPr>
                <w:rFonts w:ascii="Times New Roman" w:hAnsi="Times New Roman" w:cs="Times New Roman"/>
                <w:sz w:val="24"/>
                <w:szCs w:val="24"/>
                <w:lang w:val="kk-KZ"/>
              </w:rPr>
            </w:pP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val="kk-KZ" w:eastAsia="ru-RU"/>
              </w:rPr>
            </w:pPr>
          </w:p>
        </w:tc>
        <w:tc>
          <w:tcPr>
            <w:tcW w:w="5131" w:type="dxa"/>
          </w:tcPr>
          <w:p w:rsidR="00325B99" w:rsidRPr="00E827EF" w:rsidRDefault="00150716" w:rsidP="00325B99">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Семинар сабағы 11. </w:t>
            </w:r>
            <w:r w:rsidR="00325B99" w:rsidRPr="00E827EF">
              <w:rPr>
                <w:rFonts w:ascii="Times New Roman" w:hAnsi="Times New Roman" w:cs="Times New Roman"/>
                <w:sz w:val="24"/>
                <w:szCs w:val="24"/>
                <w:lang w:val="kk-KZ"/>
              </w:rPr>
              <w:t>Газдан ауыр көмірсутекті бөліп алу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val="kk-KZ" w:eastAsia="ru-RU"/>
              </w:rPr>
            </w:pPr>
          </w:p>
        </w:tc>
        <w:tc>
          <w:tcPr>
            <w:tcW w:w="5131" w:type="dxa"/>
          </w:tcPr>
          <w:p w:rsidR="00325B99" w:rsidRPr="00E827EF" w:rsidRDefault="00150716" w:rsidP="00150716">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СӨЖ 11. Коррозиялық бұзылыс факторлары. Резервуарлардың коррозиялық бұзылысы</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10</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12</w:t>
            </w:r>
          </w:p>
        </w:tc>
        <w:tc>
          <w:tcPr>
            <w:tcW w:w="5131" w:type="dxa"/>
          </w:tcPr>
          <w:p w:rsidR="00150716" w:rsidRPr="00E827EF" w:rsidRDefault="00325B99" w:rsidP="00150716">
            <w:pPr>
              <w:spacing w:after="150"/>
              <w:jc w:val="both"/>
              <w:rPr>
                <w:rFonts w:ascii="Times New Roman" w:hAnsi="Times New Roman" w:cs="Times New Roman"/>
                <w:b/>
                <w:sz w:val="24"/>
                <w:szCs w:val="24"/>
                <w:lang w:val="kk-KZ"/>
              </w:rPr>
            </w:pPr>
            <w:r w:rsidRPr="00E827EF">
              <w:rPr>
                <w:rFonts w:ascii="Times New Roman" w:hAnsi="Times New Roman" w:cs="Times New Roman"/>
                <w:sz w:val="24"/>
                <w:szCs w:val="24"/>
                <w:lang w:val="kk-KZ"/>
              </w:rPr>
              <w:t xml:space="preserve">Дәріс 12 </w:t>
            </w:r>
            <w:r w:rsidR="00150716" w:rsidRPr="00E827EF">
              <w:rPr>
                <w:rFonts w:ascii="Times New Roman" w:hAnsi="Times New Roman" w:cs="Times New Roman"/>
                <w:sz w:val="24"/>
                <w:szCs w:val="24"/>
                <w:lang w:val="kk-KZ"/>
              </w:rPr>
              <w:t xml:space="preserve">Мұнай және мұнай өнімдерінің тасымалдау көлік түрлерінің қысқаша техника экономикалық </w:t>
            </w:r>
            <w:r w:rsidR="00150716" w:rsidRPr="00E827EF">
              <w:rPr>
                <w:rFonts w:ascii="Times New Roman" w:hAnsi="Times New Roman" w:cs="Times New Roman"/>
                <w:sz w:val="24"/>
                <w:szCs w:val="24"/>
                <w:lang w:val="kk-KZ"/>
              </w:rPr>
              <w:t>сипаттамасы</w:t>
            </w:r>
          </w:p>
          <w:p w:rsidR="00325B99" w:rsidRPr="00E827EF" w:rsidRDefault="00325B99" w:rsidP="00150716">
            <w:pPr>
              <w:jc w:val="both"/>
              <w:rPr>
                <w:rFonts w:ascii="Times New Roman" w:hAnsi="Times New Roman" w:cs="Times New Roman"/>
                <w:sz w:val="24"/>
                <w:szCs w:val="24"/>
                <w:lang w:val="kk-KZ"/>
              </w:rPr>
            </w:pP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325B99" w:rsidRPr="00E827EF" w:rsidTr="005C6FAF">
        <w:trPr>
          <w:trHeight w:val="516"/>
        </w:trPr>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150716" w:rsidRPr="00E827EF" w:rsidRDefault="00325B99" w:rsidP="00150716">
            <w:pPr>
              <w:jc w:val="both"/>
              <w:rPr>
                <w:rFonts w:ascii="Times New Roman" w:hAnsi="Times New Roman" w:cs="Times New Roman"/>
                <w:b/>
                <w:sz w:val="24"/>
                <w:szCs w:val="24"/>
                <w:lang w:val="kk-KZ"/>
              </w:rPr>
            </w:pPr>
            <w:r w:rsidRPr="00E827EF">
              <w:rPr>
                <w:rFonts w:ascii="Times New Roman" w:hAnsi="Times New Roman" w:cs="Times New Roman"/>
                <w:sz w:val="24"/>
                <w:szCs w:val="24"/>
                <w:lang w:val="kk-KZ"/>
              </w:rPr>
              <w:t>Семинар сабағы 12</w:t>
            </w:r>
            <w:r w:rsidR="00D537D6" w:rsidRPr="00E827EF">
              <w:rPr>
                <w:rFonts w:ascii="Times New Roman" w:hAnsi="Times New Roman" w:cs="Times New Roman"/>
                <w:sz w:val="24"/>
                <w:szCs w:val="24"/>
              </w:rPr>
              <w:t xml:space="preserve"> </w:t>
            </w:r>
            <w:r w:rsidR="00D537D6" w:rsidRPr="00E827EF">
              <w:rPr>
                <w:rFonts w:ascii="Times New Roman" w:hAnsi="Times New Roman" w:cs="Times New Roman"/>
                <w:sz w:val="24"/>
                <w:szCs w:val="24"/>
                <w:lang w:val="kk-KZ"/>
              </w:rPr>
              <w:t>Мұнайды резервуарда сақтау барысында мұнай шығымын болдырма</w:t>
            </w:r>
          </w:p>
          <w:p w:rsidR="00325B99" w:rsidRPr="00E827EF" w:rsidRDefault="00325B99" w:rsidP="00150716">
            <w:pPr>
              <w:jc w:val="both"/>
              <w:rPr>
                <w:rFonts w:ascii="Times New Roman" w:hAnsi="Times New Roman" w:cs="Times New Roman"/>
                <w:sz w:val="24"/>
                <w:szCs w:val="24"/>
                <w:lang w:val="kk-KZ"/>
              </w:rPr>
            </w:pP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13</w:t>
            </w:r>
          </w:p>
        </w:tc>
        <w:tc>
          <w:tcPr>
            <w:tcW w:w="5131" w:type="dxa"/>
          </w:tcPr>
          <w:p w:rsidR="00325B99" w:rsidRPr="00E827EF" w:rsidRDefault="00325B99" w:rsidP="00150716">
            <w:pPr>
              <w:spacing w:after="160" w:line="259" w:lineRule="auto"/>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Дәріс 13. </w:t>
            </w:r>
            <w:r w:rsidR="00D537D6" w:rsidRPr="00E827EF">
              <w:rPr>
                <w:rFonts w:ascii="Times New Roman" w:hAnsi="Times New Roman" w:cs="Times New Roman"/>
                <w:color w:val="333333"/>
                <w:sz w:val="24"/>
                <w:szCs w:val="24"/>
                <w:lang w:val="kk-KZ"/>
              </w:rPr>
              <w:t xml:space="preserve">Құрылыс жұмыстарының технологиясымен ұйымдастыру негіздерін </w:t>
            </w:r>
            <w:r w:rsidR="00D537D6" w:rsidRPr="00E827EF">
              <w:rPr>
                <w:rFonts w:ascii="Times New Roman" w:hAnsi="Times New Roman" w:cs="Times New Roman"/>
                <w:color w:val="333333"/>
                <w:sz w:val="24"/>
                <w:szCs w:val="24"/>
                <w:lang w:val="kk-KZ"/>
              </w:rPr>
              <w:lastRenderedPageBreak/>
              <w:t>түсіндіріңіз</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lastRenderedPageBreak/>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150716">
            <w:pPr>
              <w:tabs>
                <w:tab w:val="center" w:pos="2722"/>
              </w:tabs>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Семинар сабағы 12. </w:t>
            </w:r>
            <w:r w:rsidR="00F55876" w:rsidRPr="00E827EF">
              <w:rPr>
                <w:rFonts w:ascii="Times New Roman" w:hAnsi="Times New Roman" w:cs="Times New Roman"/>
                <w:sz w:val="24"/>
                <w:szCs w:val="24"/>
                <w:lang w:val="kk-KZ"/>
              </w:rPr>
              <w:t>Жер қазу жұмыстарына сипаттама беріңіз</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8</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150716">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СӨЖ. </w:t>
            </w:r>
            <w:r w:rsidR="00F55876" w:rsidRPr="00E827EF">
              <w:rPr>
                <w:rFonts w:ascii="Times New Roman" w:hAnsi="Times New Roman" w:cs="Times New Roman"/>
                <w:sz w:val="24"/>
                <w:szCs w:val="24"/>
                <w:lang w:val="kk-KZ"/>
              </w:rPr>
              <w:t>13.</w:t>
            </w:r>
            <w:r w:rsidR="00F55876" w:rsidRPr="00E827EF">
              <w:rPr>
                <w:rFonts w:ascii="Times New Roman" w:eastAsia="Times New Roman" w:hAnsi="Times New Roman" w:cs="Times New Roman"/>
                <w:sz w:val="24"/>
                <w:szCs w:val="24"/>
                <w:lang w:val="kk-KZ"/>
              </w:rPr>
              <w:t>Құрылыс жұмыстарын бақылау, магистральды құбырларды эксплутациялау тексеру және іске асыру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10</w:t>
            </w:r>
          </w:p>
        </w:tc>
      </w:tr>
      <w:tr w:rsidR="00325B99" w:rsidRPr="00E827EF" w:rsidTr="005C6FAF">
        <w:trPr>
          <w:trHeight w:val="449"/>
        </w:trPr>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14</w:t>
            </w:r>
          </w:p>
        </w:tc>
        <w:tc>
          <w:tcPr>
            <w:tcW w:w="5131" w:type="dxa"/>
          </w:tcPr>
          <w:p w:rsidR="00325B99" w:rsidRPr="00E827EF" w:rsidRDefault="00325B99" w:rsidP="00F55876">
            <w:pPr>
              <w:spacing w:after="160" w:line="259" w:lineRule="auto"/>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Дәріс 14.</w:t>
            </w:r>
            <w:r w:rsidR="00F55876" w:rsidRPr="00E827EF">
              <w:rPr>
                <w:rFonts w:ascii="Times New Roman" w:hAnsi="Times New Roman" w:cs="Times New Roman"/>
                <w:sz w:val="24"/>
                <w:szCs w:val="24"/>
                <w:lang w:val="kk-KZ"/>
              </w:rPr>
              <w:t xml:space="preserve"> Мұнайды резервуарда сақтау барысында мұнай шығымын болдырма</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2</w:t>
            </w:r>
          </w:p>
        </w:tc>
        <w:tc>
          <w:tcPr>
            <w:tcW w:w="2233" w:type="dxa"/>
          </w:tcPr>
          <w:p w:rsidR="00325B99" w:rsidRPr="00E827EF" w:rsidRDefault="00325B99" w:rsidP="005C6FAF">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325B99" w:rsidRPr="00E827EF" w:rsidTr="005C6FAF">
        <w:trPr>
          <w:trHeight w:val="516"/>
        </w:trPr>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F55876">
            <w:pPr>
              <w:spacing w:after="160" w:line="259" w:lineRule="auto"/>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Семинар  сабағы 14</w:t>
            </w:r>
            <w:r w:rsidR="00E827EF" w:rsidRPr="00E827EF">
              <w:rPr>
                <w:rFonts w:ascii="Times New Roman" w:hAnsi="Times New Roman" w:cs="Times New Roman"/>
                <w:sz w:val="24"/>
                <w:szCs w:val="24"/>
              </w:rPr>
              <w:t xml:space="preserve"> </w:t>
            </w:r>
            <w:r w:rsidR="00E827EF" w:rsidRPr="00E827EF">
              <w:rPr>
                <w:rFonts w:ascii="Times New Roman" w:hAnsi="Times New Roman" w:cs="Times New Roman"/>
                <w:sz w:val="24"/>
                <w:szCs w:val="24"/>
                <w:lang w:val="kk-KZ"/>
              </w:rPr>
              <w:t>Резервуардағы  тауарлы мұнайды өлшеу.</w:t>
            </w:r>
          </w:p>
        </w:tc>
        <w:tc>
          <w:tcPr>
            <w:tcW w:w="1389" w:type="dxa"/>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w:t>
            </w:r>
          </w:p>
        </w:tc>
        <w:tc>
          <w:tcPr>
            <w:tcW w:w="2233" w:type="dxa"/>
          </w:tcPr>
          <w:p w:rsidR="00325B99" w:rsidRPr="00E827EF" w:rsidRDefault="00325B99" w:rsidP="005C6FAF">
            <w:pPr>
              <w:jc w:val="center"/>
              <w:rPr>
                <w:rFonts w:ascii="Times New Roman" w:hAnsi="Times New Roman" w:cs="Times New Roman"/>
                <w:caps/>
                <w:sz w:val="24"/>
                <w:szCs w:val="24"/>
                <w:lang w:val="kk-KZ"/>
              </w:rPr>
            </w:pPr>
            <w:r w:rsidRPr="00E827EF">
              <w:rPr>
                <w:rFonts w:ascii="Times New Roman" w:hAnsi="Times New Roman" w:cs="Times New Roman"/>
                <w:caps/>
                <w:sz w:val="24"/>
                <w:szCs w:val="24"/>
                <w:lang w:val="kk-KZ"/>
              </w:rPr>
              <w:t>8</w:t>
            </w:r>
          </w:p>
        </w:tc>
      </w:tr>
      <w:tr w:rsidR="00325B99" w:rsidRPr="00E827EF" w:rsidTr="005C6FAF">
        <w:trPr>
          <w:trHeight w:val="516"/>
        </w:trPr>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F55876" w:rsidP="00F55876">
            <w:pPr>
              <w:spacing w:after="160" w:line="259" w:lineRule="auto"/>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СӨЖ 14.Кәсіпшілік мұнай-газ сақтау</w:t>
            </w:r>
          </w:p>
        </w:tc>
        <w:tc>
          <w:tcPr>
            <w:tcW w:w="1389" w:type="dxa"/>
          </w:tcPr>
          <w:p w:rsidR="00325B99" w:rsidRPr="00E827EF" w:rsidRDefault="00325B99" w:rsidP="005C6FAF">
            <w:pPr>
              <w:jc w:val="center"/>
              <w:rPr>
                <w:rFonts w:ascii="Times New Roman" w:hAnsi="Times New Roman" w:cs="Times New Roman"/>
                <w:caps/>
                <w:sz w:val="24"/>
                <w:szCs w:val="24"/>
                <w:lang w:val="kk-KZ"/>
              </w:rPr>
            </w:pPr>
            <w:r w:rsidRPr="00E827EF">
              <w:rPr>
                <w:rFonts w:ascii="Times New Roman" w:hAnsi="Times New Roman" w:cs="Times New Roman"/>
                <w:caps/>
                <w:sz w:val="24"/>
                <w:szCs w:val="24"/>
                <w:lang w:val="kk-KZ"/>
              </w:rPr>
              <w:t>1</w:t>
            </w:r>
          </w:p>
        </w:tc>
        <w:tc>
          <w:tcPr>
            <w:tcW w:w="2233" w:type="dxa"/>
          </w:tcPr>
          <w:p w:rsidR="00325B99" w:rsidRPr="00E827EF" w:rsidRDefault="00325B99" w:rsidP="005C6FAF">
            <w:pPr>
              <w:jc w:val="center"/>
              <w:rPr>
                <w:rFonts w:ascii="Times New Roman" w:hAnsi="Times New Roman" w:cs="Times New Roman"/>
                <w:caps/>
                <w:sz w:val="24"/>
                <w:szCs w:val="24"/>
                <w:lang w:val="kk-KZ"/>
              </w:rPr>
            </w:pPr>
            <w:r w:rsidRPr="00E827EF">
              <w:rPr>
                <w:rFonts w:ascii="Times New Roman" w:hAnsi="Times New Roman" w:cs="Times New Roman"/>
                <w:caps/>
                <w:sz w:val="24"/>
                <w:szCs w:val="24"/>
                <w:lang w:val="kk-KZ"/>
              </w:rPr>
              <w:t>10</w:t>
            </w:r>
          </w:p>
        </w:tc>
      </w:tr>
      <w:tr w:rsidR="00325B99" w:rsidRPr="00E827EF" w:rsidTr="005C6FAF">
        <w:tc>
          <w:tcPr>
            <w:tcW w:w="1101" w:type="dxa"/>
            <w:vMerge w:val="restart"/>
          </w:tcPr>
          <w:p w:rsidR="00325B99" w:rsidRPr="00E827EF" w:rsidRDefault="00325B99" w:rsidP="005C6FAF">
            <w:pPr>
              <w:jc w:val="center"/>
              <w:rPr>
                <w:rFonts w:ascii="Times New Roman" w:eastAsia="Times New Roman" w:hAnsi="Times New Roman" w:cs="Times New Roman"/>
                <w:sz w:val="24"/>
                <w:szCs w:val="24"/>
                <w:lang w:val="kk-KZ" w:eastAsia="ru-RU"/>
              </w:rPr>
            </w:pPr>
            <w:r w:rsidRPr="00E827EF">
              <w:rPr>
                <w:rFonts w:ascii="Times New Roman" w:eastAsia="Times New Roman" w:hAnsi="Times New Roman" w:cs="Times New Roman"/>
                <w:sz w:val="24"/>
                <w:szCs w:val="24"/>
                <w:lang w:val="kk-KZ" w:eastAsia="ru-RU"/>
              </w:rPr>
              <w:t>15</w:t>
            </w:r>
          </w:p>
        </w:tc>
        <w:tc>
          <w:tcPr>
            <w:tcW w:w="5131" w:type="dxa"/>
          </w:tcPr>
          <w:p w:rsidR="00325B99" w:rsidRPr="00E827EF" w:rsidRDefault="00325B99" w:rsidP="00503AA7">
            <w:pPr>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 xml:space="preserve">Дәріс 15.. </w:t>
            </w:r>
            <w:r w:rsidR="00503AA7" w:rsidRPr="00E827EF">
              <w:rPr>
                <w:rFonts w:ascii="Times New Roman" w:hAnsi="Times New Roman" w:cs="Times New Roman"/>
                <w:sz w:val="24"/>
                <w:szCs w:val="24"/>
                <w:lang w:val="kk-KZ"/>
              </w:rPr>
              <w:t>Нефтехимиялық технологиялардың заманауи куйі.</w:t>
            </w:r>
          </w:p>
        </w:tc>
        <w:tc>
          <w:tcPr>
            <w:tcW w:w="1389" w:type="dxa"/>
          </w:tcPr>
          <w:p w:rsidR="00325B99" w:rsidRPr="00E827EF" w:rsidRDefault="00325B99" w:rsidP="005C6FAF">
            <w:pPr>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2</w:t>
            </w:r>
          </w:p>
        </w:tc>
        <w:tc>
          <w:tcPr>
            <w:tcW w:w="2233" w:type="dxa"/>
          </w:tcPr>
          <w:p w:rsidR="00325B99" w:rsidRPr="00E827EF" w:rsidRDefault="00325B99" w:rsidP="005C6FAF">
            <w:pPr>
              <w:jc w:val="center"/>
              <w:rPr>
                <w:rFonts w:ascii="Times New Roman" w:hAnsi="Times New Roman" w:cs="Times New Roman"/>
                <w:caps/>
                <w:sz w:val="24"/>
                <w:szCs w:val="24"/>
                <w:lang w:val="kk-KZ"/>
              </w:rPr>
            </w:pP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B608A4" w:rsidP="00F55876">
            <w:pPr>
              <w:spacing w:after="160" w:line="259" w:lineRule="auto"/>
              <w:jc w:val="both"/>
              <w:rPr>
                <w:rFonts w:ascii="Times New Roman" w:hAnsi="Times New Roman" w:cs="Times New Roman"/>
                <w:sz w:val="24"/>
                <w:szCs w:val="24"/>
              </w:rPr>
            </w:pPr>
            <w:r w:rsidRPr="00E827EF">
              <w:rPr>
                <w:rFonts w:ascii="Times New Roman" w:hAnsi="Times New Roman" w:cs="Times New Roman"/>
                <w:sz w:val="24"/>
                <w:szCs w:val="24"/>
                <w:lang w:val="kk-KZ"/>
              </w:rPr>
              <w:t>Семинар сабағы 14.</w:t>
            </w:r>
            <w:r w:rsidR="00E827EF" w:rsidRPr="00E827EF">
              <w:rPr>
                <w:rFonts w:ascii="Times New Roman" w:hAnsi="Times New Roman" w:cs="Times New Roman"/>
                <w:sz w:val="24"/>
                <w:szCs w:val="24"/>
              </w:rPr>
              <w:t xml:space="preserve"> </w:t>
            </w:r>
            <w:r w:rsidR="00E827EF" w:rsidRPr="00E827EF">
              <w:rPr>
                <w:rFonts w:ascii="Times New Roman" w:hAnsi="Times New Roman" w:cs="Times New Roman"/>
                <w:sz w:val="24"/>
                <w:szCs w:val="24"/>
                <w:lang w:val="kk-KZ"/>
              </w:rPr>
              <w:t>Газды өндірістік айдау және сақта</w:t>
            </w:r>
          </w:p>
        </w:tc>
        <w:tc>
          <w:tcPr>
            <w:tcW w:w="1389" w:type="dxa"/>
          </w:tcPr>
          <w:p w:rsidR="00325B99" w:rsidRPr="00E827EF" w:rsidRDefault="00325B99" w:rsidP="005C6FAF">
            <w:pPr>
              <w:jc w:val="center"/>
              <w:rPr>
                <w:rFonts w:ascii="Times New Roman" w:hAnsi="Times New Roman" w:cs="Times New Roman"/>
                <w:sz w:val="24"/>
                <w:szCs w:val="24"/>
                <w:lang w:val="kk-KZ"/>
              </w:rPr>
            </w:pPr>
            <w:r w:rsidRPr="00E827EF">
              <w:rPr>
                <w:rFonts w:ascii="Times New Roman" w:hAnsi="Times New Roman" w:cs="Times New Roman"/>
                <w:sz w:val="24"/>
                <w:szCs w:val="24"/>
                <w:lang w:val="kk-KZ"/>
              </w:rPr>
              <w:t>1</w:t>
            </w:r>
          </w:p>
        </w:tc>
        <w:tc>
          <w:tcPr>
            <w:tcW w:w="2233" w:type="dxa"/>
          </w:tcPr>
          <w:p w:rsidR="00325B99" w:rsidRPr="00E827EF" w:rsidRDefault="00325B99" w:rsidP="005C6FAF">
            <w:pPr>
              <w:jc w:val="center"/>
              <w:rPr>
                <w:rFonts w:ascii="Times New Roman" w:hAnsi="Times New Roman" w:cs="Times New Roman"/>
                <w:caps/>
                <w:sz w:val="24"/>
                <w:szCs w:val="24"/>
                <w:lang w:val="kk-KZ"/>
              </w:rPr>
            </w:pPr>
            <w:r w:rsidRPr="00E827EF">
              <w:rPr>
                <w:rFonts w:ascii="Times New Roman" w:hAnsi="Times New Roman" w:cs="Times New Roman"/>
                <w:caps/>
                <w:sz w:val="24"/>
                <w:szCs w:val="24"/>
                <w:lang w:val="kk-KZ"/>
              </w:rPr>
              <w:t>8</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325B99">
            <w:pPr>
              <w:spacing w:after="160" w:line="259" w:lineRule="auto"/>
              <w:jc w:val="both"/>
              <w:rPr>
                <w:rFonts w:ascii="Times New Roman" w:hAnsi="Times New Roman" w:cs="Times New Roman"/>
                <w:sz w:val="24"/>
                <w:szCs w:val="24"/>
                <w:lang w:val="kk-KZ"/>
              </w:rPr>
            </w:pPr>
            <w:r w:rsidRPr="00E827EF">
              <w:rPr>
                <w:rFonts w:ascii="Times New Roman" w:hAnsi="Times New Roman" w:cs="Times New Roman"/>
                <w:sz w:val="24"/>
                <w:szCs w:val="24"/>
                <w:lang w:val="kk-KZ"/>
              </w:rPr>
              <w:t>Коллоквиум</w:t>
            </w:r>
          </w:p>
        </w:tc>
        <w:tc>
          <w:tcPr>
            <w:tcW w:w="1389" w:type="dxa"/>
          </w:tcPr>
          <w:p w:rsidR="00325B99" w:rsidRPr="00E827EF" w:rsidRDefault="00325B99" w:rsidP="005C6FAF">
            <w:pPr>
              <w:jc w:val="center"/>
              <w:rPr>
                <w:rFonts w:ascii="Times New Roman" w:hAnsi="Times New Roman" w:cs="Times New Roman"/>
                <w:sz w:val="24"/>
                <w:szCs w:val="24"/>
                <w:lang w:val="kk-KZ"/>
              </w:rPr>
            </w:pPr>
          </w:p>
        </w:tc>
        <w:tc>
          <w:tcPr>
            <w:tcW w:w="2233" w:type="dxa"/>
          </w:tcPr>
          <w:p w:rsidR="00325B99" w:rsidRPr="00E827EF" w:rsidRDefault="00325B99" w:rsidP="005C6FAF">
            <w:pPr>
              <w:jc w:val="center"/>
              <w:rPr>
                <w:rFonts w:ascii="Times New Roman" w:hAnsi="Times New Roman" w:cs="Times New Roman"/>
                <w:caps/>
                <w:sz w:val="24"/>
                <w:szCs w:val="24"/>
                <w:lang w:val="kk-KZ"/>
              </w:rPr>
            </w:pPr>
            <w:r w:rsidRPr="00E827EF">
              <w:rPr>
                <w:rFonts w:ascii="Times New Roman" w:hAnsi="Times New Roman" w:cs="Times New Roman"/>
                <w:caps/>
                <w:sz w:val="24"/>
                <w:szCs w:val="24"/>
                <w:lang w:val="kk-KZ"/>
              </w:rPr>
              <w:t>20</w:t>
            </w:r>
          </w:p>
        </w:tc>
      </w:tr>
      <w:tr w:rsidR="00325B99" w:rsidRPr="00E827EF" w:rsidTr="005C6FAF">
        <w:tc>
          <w:tcPr>
            <w:tcW w:w="1101" w:type="dxa"/>
            <w:vMerge/>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325B99">
            <w:pPr>
              <w:jc w:val="both"/>
              <w:rPr>
                <w:rFonts w:ascii="Times New Roman" w:hAnsi="Times New Roman" w:cs="Times New Roman"/>
                <w:b/>
                <w:sz w:val="24"/>
                <w:szCs w:val="24"/>
                <w:lang w:val="kk-KZ"/>
              </w:rPr>
            </w:pPr>
            <w:r w:rsidRPr="00E827EF">
              <w:rPr>
                <w:rFonts w:ascii="Times New Roman" w:hAnsi="Times New Roman" w:cs="Times New Roman"/>
                <w:b/>
                <w:sz w:val="24"/>
                <w:szCs w:val="24"/>
              </w:rPr>
              <w:t>2</w:t>
            </w:r>
            <w:r w:rsidRPr="00E827EF">
              <w:rPr>
                <w:rFonts w:ascii="Times New Roman" w:hAnsi="Times New Roman" w:cs="Times New Roman"/>
                <w:b/>
                <w:sz w:val="24"/>
                <w:szCs w:val="24"/>
                <w:lang w:val="kk-KZ"/>
              </w:rPr>
              <w:t xml:space="preserve"> Аралық </w:t>
            </w:r>
            <w:proofErr w:type="gramStart"/>
            <w:r w:rsidRPr="00E827EF">
              <w:rPr>
                <w:rFonts w:ascii="Times New Roman" w:hAnsi="Times New Roman" w:cs="Times New Roman"/>
                <w:b/>
                <w:sz w:val="24"/>
                <w:szCs w:val="24"/>
                <w:lang w:val="kk-KZ"/>
              </w:rPr>
              <w:t>ба</w:t>
            </w:r>
            <w:proofErr w:type="gramEnd"/>
            <w:r w:rsidRPr="00E827EF">
              <w:rPr>
                <w:rFonts w:ascii="Times New Roman" w:hAnsi="Times New Roman" w:cs="Times New Roman"/>
                <w:b/>
                <w:sz w:val="24"/>
                <w:szCs w:val="24"/>
                <w:lang w:val="kk-KZ"/>
              </w:rPr>
              <w:t xml:space="preserve">қылау </w:t>
            </w:r>
          </w:p>
        </w:tc>
        <w:tc>
          <w:tcPr>
            <w:tcW w:w="1389" w:type="dxa"/>
          </w:tcPr>
          <w:p w:rsidR="00325B99" w:rsidRPr="00E827EF" w:rsidRDefault="00325B99" w:rsidP="005C6FAF">
            <w:pPr>
              <w:jc w:val="center"/>
              <w:rPr>
                <w:rFonts w:ascii="Times New Roman" w:eastAsia="Times New Roman" w:hAnsi="Times New Roman" w:cs="Times New Roman"/>
                <w:sz w:val="24"/>
                <w:szCs w:val="24"/>
                <w:lang w:eastAsia="ru-RU"/>
              </w:rPr>
            </w:pPr>
          </w:p>
        </w:tc>
        <w:tc>
          <w:tcPr>
            <w:tcW w:w="2233" w:type="dxa"/>
          </w:tcPr>
          <w:p w:rsidR="00325B99" w:rsidRPr="00E827EF" w:rsidRDefault="00325B99" w:rsidP="005C6FAF">
            <w:pPr>
              <w:jc w:val="center"/>
              <w:rPr>
                <w:rFonts w:ascii="Times New Roman" w:hAnsi="Times New Roman" w:cs="Times New Roman"/>
                <w:b/>
                <w:caps/>
                <w:sz w:val="24"/>
                <w:szCs w:val="24"/>
                <w:lang w:val="kk-KZ"/>
              </w:rPr>
            </w:pPr>
            <w:r w:rsidRPr="00E827EF">
              <w:rPr>
                <w:rFonts w:ascii="Times New Roman" w:hAnsi="Times New Roman" w:cs="Times New Roman"/>
                <w:b/>
                <w:caps/>
                <w:sz w:val="24"/>
                <w:szCs w:val="24"/>
              </w:rPr>
              <w:t>100</w:t>
            </w:r>
          </w:p>
        </w:tc>
      </w:tr>
      <w:tr w:rsidR="00325B99" w:rsidRPr="00E827EF" w:rsidTr="005C6FAF">
        <w:tc>
          <w:tcPr>
            <w:tcW w:w="1101" w:type="dxa"/>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325B99">
            <w:pPr>
              <w:jc w:val="both"/>
              <w:rPr>
                <w:rFonts w:ascii="Times New Roman" w:hAnsi="Times New Roman" w:cs="Times New Roman"/>
                <w:b/>
                <w:sz w:val="24"/>
                <w:szCs w:val="24"/>
                <w:lang w:val="kk-KZ"/>
              </w:rPr>
            </w:pPr>
            <w:r w:rsidRPr="00E827EF">
              <w:rPr>
                <w:rFonts w:ascii="Times New Roman" w:hAnsi="Times New Roman" w:cs="Times New Roman"/>
                <w:b/>
                <w:sz w:val="24"/>
                <w:szCs w:val="24"/>
                <w:lang w:val="kk-KZ"/>
              </w:rPr>
              <w:t xml:space="preserve">Емтихан </w:t>
            </w:r>
          </w:p>
        </w:tc>
        <w:tc>
          <w:tcPr>
            <w:tcW w:w="1389" w:type="dxa"/>
          </w:tcPr>
          <w:p w:rsidR="00325B99" w:rsidRPr="00E827EF" w:rsidRDefault="00325B99" w:rsidP="005C6FAF">
            <w:pPr>
              <w:jc w:val="center"/>
              <w:rPr>
                <w:rFonts w:ascii="Times New Roman" w:hAnsi="Times New Roman" w:cs="Times New Roman"/>
                <w:b/>
                <w:sz w:val="24"/>
                <w:szCs w:val="24"/>
                <w:lang w:val="kk-KZ"/>
              </w:rPr>
            </w:pPr>
          </w:p>
        </w:tc>
        <w:tc>
          <w:tcPr>
            <w:tcW w:w="2233" w:type="dxa"/>
          </w:tcPr>
          <w:p w:rsidR="00325B99" w:rsidRPr="00E827EF" w:rsidRDefault="00325B99" w:rsidP="005C6FAF">
            <w:pPr>
              <w:jc w:val="center"/>
              <w:rPr>
                <w:rFonts w:ascii="Times New Roman" w:hAnsi="Times New Roman" w:cs="Times New Roman"/>
                <w:b/>
                <w:caps/>
                <w:sz w:val="24"/>
                <w:szCs w:val="24"/>
                <w:lang w:val="en-US"/>
              </w:rPr>
            </w:pPr>
            <w:r w:rsidRPr="00E827EF">
              <w:rPr>
                <w:rFonts w:ascii="Times New Roman" w:hAnsi="Times New Roman" w:cs="Times New Roman"/>
                <w:b/>
                <w:caps/>
                <w:sz w:val="24"/>
                <w:szCs w:val="24"/>
                <w:lang w:val="en-US"/>
              </w:rPr>
              <w:t>100</w:t>
            </w:r>
          </w:p>
        </w:tc>
      </w:tr>
      <w:tr w:rsidR="00325B99" w:rsidRPr="00E827EF" w:rsidTr="00E827EF">
        <w:trPr>
          <w:trHeight w:val="70"/>
        </w:trPr>
        <w:tc>
          <w:tcPr>
            <w:tcW w:w="1101" w:type="dxa"/>
          </w:tcPr>
          <w:p w:rsidR="00325B99" w:rsidRPr="00E827EF" w:rsidRDefault="00325B99" w:rsidP="005C6FAF">
            <w:pPr>
              <w:jc w:val="center"/>
              <w:rPr>
                <w:rFonts w:ascii="Times New Roman" w:eastAsia="Times New Roman" w:hAnsi="Times New Roman" w:cs="Times New Roman"/>
                <w:b/>
                <w:sz w:val="24"/>
                <w:szCs w:val="24"/>
                <w:lang w:eastAsia="ru-RU"/>
              </w:rPr>
            </w:pPr>
          </w:p>
        </w:tc>
        <w:tc>
          <w:tcPr>
            <w:tcW w:w="5131" w:type="dxa"/>
          </w:tcPr>
          <w:p w:rsidR="00325B99" w:rsidRPr="00E827EF" w:rsidRDefault="00325B99" w:rsidP="00325B99">
            <w:pPr>
              <w:jc w:val="both"/>
              <w:rPr>
                <w:rFonts w:ascii="Times New Roman" w:hAnsi="Times New Roman" w:cs="Times New Roman"/>
                <w:b/>
                <w:sz w:val="24"/>
                <w:szCs w:val="24"/>
                <w:lang w:val="kk-KZ"/>
              </w:rPr>
            </w:pPr>
            <w:r w:rsidRPr="00E827EF">
              <w:rPr>
                <w:rFonts w:ascii="Times New Roman" w:hAnsi="Times New Roman" w:cs="Times New Roman"/>
                <w:b/>
                <w:sz w:val="24"/>
                <w:szCs w:val="24"/>
                <w:lang w:val="kk-KZ"/>
              </w:rPr>
              <w:t>Барлығы</w:t>
            </w:r>
          </w:p>
        </w:tc>
        <w:tc>
          <w:tcPr>
            <w:tcW w:w="1389" w:type="dxa"/>
          </w:tcPr>
          <w:p w:rsidR="00325B99" w:rsidRPr="00E827EF" w:rsidRDefault="00325B99" w:rsidP="005C6FAF">
            <w:pPr>
              <w:jc w:val="center"/>
              <w:rPr>
                <w:rFonts w:ascii="Times New Roman" w:hAnsi="Times New Roman" w:cs="Times New Roman"/>
                <w:b/>
                <w:sz w:val="24"/>
                <w:szCs w:val="24"/>
                <w:lang w:val="kk-KZ"/>
              </w:rPr>
            </w:pPr>
          </w:p>
        </w:tc>
        <w:tc>
          <w:tcPr>
            <w:tcW w:w="2233" w:type="dxa"/>
          </w:tcPr>
          <w:p w:rsidR="00325B99" w:rsidRPr="00E827EF" w:rsidRDefault="00325B99" w:rsidP="005C6FAF">
            <w:pPr>
              <w:jc w:val="center"/>
              <w:rPr>
                <w:rFonts w:ascii="Times New Roman" w:hAnsi="Times New Roman" w:cs="Times New Roman"/>
                <w:b/>
                <w:caps/>
                <w:sz w:val="24"/>
                <w:szCs w:val="24"/>
                <w:lang w:val="kk-KZ"/>
              </w:rPr>
            </w:pPr>
            <w:r w:rsidRPr="00E827EF">
              <w:rPr>
                <w:rFonts w:ascii="Times New Roman" w:hAnsi="Times New Roman" w:cs="Times New Roman"/>
                <w:b/>
                <w:caps/>
                <w:sz w:val="24"/>
                <w:szCs w:val="24"/>
                <w:lang w:val="kk-KZ"/>
              </w:rPr>
              <w:t>100</w:t>
            </w:r>
          </w:p>
        </w:tc>
      </w:tr>
    </w:tbl>
    <w:p w:rsidR="00325B99" w:rsidRPr="00325B99" w:rsidRDefault="00325B99" w:rsidP="00325B99">
      <w:pPr>
        <w:jc w:val="both"/>
        <w:rPr>
          <w:rFonts w:ascii="Times New Roman" w:hAnsi="Times New Roman" w:cs="Times New Roman"/>
        </w:rPr>
      </w:pPr>
    </w:p>
    <w:p w:rsidR="00E900D5" w:rsidRPr="00E47EF1" w:rsidRDefault="00E900D5" w:rsidP="00E900D5">
      <w:pPr>
        <w:jc w:val="both"/>
        <w:rPr>
          <w:rFonts w:ascii="Times New Roman" w:hAnsi="Times New Roman" w:cs="Times New Roman"/>
          <w:lang w:val="kk-KZ"/>
        </w:rPr>
      </w:pPr>
      <w:r w:rsidRPr="00E47EF1">
        <w:rPr>
          <w:rFonts w:ascii="Times New Roman" w:hAnsi="Times New Roman" w:cs="Times New Roman"/>
          <w:lang w:val="kk-KZ"/>
        </w:rPr>
        <w:t xml:space="preserve">Әдiстемелiк бюро төрайымы                                                   </w:t>
      </w:r>
      <w:r>
        <w:rPr>
          <w:rFonts w:ascii="Times New Roman" w:hAnsi="Times New Roman" w:cs="Times New Roman"/>
          <w:lang w:val="kk-KZ"/>
        </w:rPr>
        <w:t xml:space="preserve">              Кумаргалиев</w:t>
      </w:r>
      <w:r w:rsidR="00AA6662">
        <w:rPr>
          <w:rFonts w:ascii="Times New Roman" w:hAnsi="Times New Roman" w:cs="Times New Roman"/>
          <w:lang w:val="kk-KZ"/>
        </w:rPr>
        <w:t>а С.Ш.</w:t>
      </w:r>
    </w:p>
    <w:p w:rsidR="00E900D5" w:rsidRPr="00E47EF1" w:rsidRDefault="00E900D5" w:rsidP="00E900D5">
      <w:pPr>
        <w:jc w:val="both"/>
        <w:rPr>
          <w:rFonts w:ascii="Times New Roman" w:hAnsi="Times New Roman" w:cs="Times New Roman"/>
          <w:lang w:val="kk-KZ"/>
        </w:rPr>
      </w:pPr>
      <w:r w:rsidRPr="00E47EF1">
        <w:rPr>
          <w:rFonts w:ascii="Times New Roman" w:hAnsi="Times New Roman" w:cs="Times New Roman"/>
          <w:lang w:val="kk-KZ"/>
        </w:rPr>
        <w:t>Кафедра меңгерушісі</w:t>
      </w:r>
      <w:r w:rsidRPr="00E47EF1">
        <w:rPr>
          <w:rFonts w:ascii="Times New Roman" w:hAnsi="Times New Roman" w:cs="Times New Roman"/>
          <w:lang w:val="kk-KZ"/>
        </w:rPr>
        <w:tab/>
      </w:r>
      <w:r w:rsidRPr="00E47EF1">
        <w:rPr>
          <w:rFonts w:ascii="Times New Roman" w:hAnsi="Times New Roman" w:cs="Times New Roman"/>
          <w:lang w:val="kk-KZ"/>
        </w:rPr>
        <w:tab/>
      </w:r>
      <w:r w:rsidRPr="00E47EF1">
        <w:rPr>
          <w:rFonts w:ascii="Times New Roman" w:hAnsi="Times New Roman" w:cs="Times New Roman"/>
          <w:lang w:val="kk-KZ"/>
        </w:rPr>
        <w:tab/>
        <w:t xml:space="preserve">                                                </w:t>
      </w:r>
      <w:r>
        <w:rPr>
          <w:rFonts w:ascii="Times New Roman" w:hAnsi="Times New Roman" w:cs="Times New Roman"/>
          <w:lang w:val="kk-KZ"/>
        </w:rPr>
        <w:t xml:space="preserve">    </w:t>
      </w:r>
      <w:r w:rsidRPr="00E47EF1">
        <w:rPr>
          <w:rFonts w:ascii="Times New Roman" w:hAnsi="Times New Roman" w:cs="Times New Roman"/>
          <w:lang w:val="kk-KZ"/>
        </w:rPr>
        <w:t xml:space="preserve">  Төлепов М.І.</w:t>
      </w:r>
    </w:p>
    <w:p w:rsidR="00E900D5" w:rsidRPr="00E47EF1" w:rsidRDefault="00E900D5" w:rsidP="00E900D5">
      <w:pPr>
        <w:jc w:val="both"/>
        <w:rPr>
          <w:rFonts w:ascii="Times New Roman" w:hAnsi="Times New Roman" w:cs="Times New Roman"/>
        </w:rPr>
      </w:pPr>
      <w:r w:rsidRPr="00E47EF1">
        <w:rPr>
          <w:rFonts w:ascii="Times New Roman" w:hAnsi="Times New Roman" w:cs="Times New Roman"/>
          <w:lang w:val="kk-KZ"/>
        </w:rPr>
        <w:t>Дәріскер</w:t>
      </w:r>
      <w:r w:rsidRPr="00E47EF1">
        <w:rPr>
          <w:rFonts w:ascii="Times New Roman" w:hAnsi="Times New Roman" w:cs="Times New Roman"/>
          <w:lang w:val="kk-KZ"/>
        </w:rPr>
        <w:tab/>
      </w:r>
      <w:r w:rsidRPr="00E47EF1">
        <w:rPr>
          <w:rFonts w:ascii="Times New Roman" w:hAnsi="Times New Roman" w:cs="Times New Roman"/>
          <w:lang w:val="kk-KZ"/>
        </w:rPr>
        <w:tab/>
      </w:r>
      <w:r w:rsidRPr="00E47EF1">
        <w:rPr>
          <w:rFonts w:ascii="Times New Roman" w:hAnsi="Times New Roman" w:cs="Times New Roman"/>
          <w:lang w:val="kk-KZ"/>
        </w:rPr>
        <w:tab/>
      </w:r>
      <w:r w:rsidRPr="00E47EF1">
        <w:rPr>
          <w:rFonts w:ascii="Times New Roman" w:hAnsi="Times New Roman" w:cs="Times New Roman"/>
          <w:lang w:val="kk-KZ"/>
        </w:rPr>
        <w:tab/>
        <w:t xml:space="preserve">                                                  </w:t>
      </w:r>
      <w:r>
        <w:rPr>
          <w:rFonts w:ascii="Times New Roman" w:hAnsi="Times New Roman" w:cs="Times New Roman"/>
          <w:lang w:val="kk-KZ"/>
        </w:rPr>
        <w:t xml:space="preserve">    </w:t>
      </w:r>
      <w:r w:rsidRPr="00E47EF1">
        <w:rPr>
          <w:rFonts w:ascii="Times New Roman" w:hAnsi="Times New Roman" w:cs="Times New Roman"/>
          <w:lang w:val="kk-KZ"/>
        </w:rPr>
        <w:t>Омарова А.А.</w:t>
      </w:r>
    </w:p>
    <w:p w:rsidR="00325B99" w:rsidRPr="00325B99" w:rsidRDefault="00325B99" w:rsidP="00BB0310">
      <w:pPr>
        <w:widowControl w:val="0"/>
        <w:autoSpaceDE w:val="0"/>
        <w:autoSpaceDN w:val="0"/>
        <w:spacing w:after="0" w:line="240" w:lineRule="auto"/>
        <w:rPr>
          <w:rFonts w:ascii="Times New Roman" w:eastAsia="Times New Roman" w:hAnsi="Times New Roman" w:cs="Times New Roman"/>
          <w:b/>
          <w:lang w:eastAsia="ru-RU"/>
        </w:rPr>
      </w:pPr>
    </w:p>
    <w:sectPr w:rsidR="00325B99" w:rsidRPr="00325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58D"/>
    <w:multiLevelType w:val="hybridMultilevel"/>
    <w:tmpl w:val="6E88DCEC"/>
    <w:lvl w:ilvl="0" w:tplc="EC1ECBDE">
      <w:start w:val="1"/>
      <w:numFmt w:val="decimal"/>
      <w:lvlText w:val="%1."/>
      <w:lvlJc w:val="left"/>
      <w:pPr>
        <w:ind w:left="0" w:firstLine="284"/>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84352"/>
    <w:multiLevelType w:val="hybridMultilevel"/>
    <w:tmpl w:val="509CE5A2"/>
    <w:lvl w:ilvl="0" w:tplc="F7B2182C">
      <w:start w:val="1"/>
      <w:numFmt w:val="decimal"/>
      <w:lvlText w:val="%1."/>
      <w:lvlJc w:val="left"/>
      <w:pPr>
        <w:tabs>
          <w:tab w:val="num" w:pos="360"/>
        </w:tabs>
        <w:ind w:left="360" w:hanging="360"/>
      </w:pPr>
      <w:rPr>
        <w:rFonts w:ascii="Times New Roman" w:eastAsiaTheme="minorEastAsia" w:hAnsi="Times New Roman" w:cs="Times New Roman" w:hint="default"/>
        <w:sz w:val="2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F7D15B4"/>
    <w:multiLevelType w:val="hybridMultilevel"/>
    <w:tmpl w:val="80F6E8E4"/>
    <w:lvl w:ilvl="0" w:tplc="0419000F">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27715A0"/>
    <w:multiLevelType w:val="hybridMultilevel"/>
    <w:tmpl w:val="0960ECD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F3"/>
    <w:rsid w:val="0010487A"/>
    <w:rsid w:val="001103A0"/>
    <w:rsid w:val="00122476"/>
    <w:rsid w:val="00150716"/>
    <w:rsid w:val="00237D1C"/>
    <w:rsid w:val="002656E4"/>
    <w:rsid w:val="00325B99"/>
    <w:rsid w:val="003554D7"/>
    <w:rsid w:val="00377585"/>
    <w:rsid w:val="00397CF3"/>
    <w:rsid w:val="004A143E"/>
    <w:rsid w:val="004D4536"/>
    <w:rsid w:val="00503AA7"/>
    <w:rsid w:val="00574380"/>
    <w:rsid w:val="006B2F21"/>
    <w:rsid w:val="006E4660"/>
    <w:rsid w:val="006F149E"/>
    <w:rsid w:val="007E39F8"/>
    <w:rsid w:val="008309E4"/>
    <w:rsid w:val="00932026"/>
    <w:rsid w:val="009764F3"/>
    <w:rsid w:val="009B53E6"/>
    <w:rsid w:val="00A60F7C"/>
    <w:rsid w:val="00AA6662"/>
    <w:rsid w:val="00AE7AFB"/>
    <w:rsid w:val="00B608A4"/>
    <w:rsid w:val="00BA3B71"/>
    <w:rsid w:val="00BB0310"/>
    <w:rsid w:val="00C330BD"/>
    <w:rsid w:val="00C5555C"/>
    <w:rsid w:val="00C834A8"/>
    <w:rsid w:val="00C86B3C"/>
    <w:rsid w:val="00CC0E5E"/>
    <w:rsid w:val="00CC14B8"/>
    <w:rsid w:val="00D36299"/>
    <w:rsid w:val="00D521EC"/>
    <w:rsid w:val="00D537D6"/>
    <w:rsid w:val="00D55871"/>
    <w:rsid w:val="00E827EF"/>
    <w:rsid w:val="00E900D5"/>
    <w:rsid w:val="00F17873"/>
    <w:rsid w:val="00F55876"/>
    <w:rsid w:val="00F6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64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97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C14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BB031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309E4"/>
    <w:pPr>
      <w:ind w:left="720"/>
      <w:contextualSpacing/>
    </w:pPr>
  </w:style>
  <w:style w:type="table" w:customStyle="1" w:styleId="4">
    <w:name w:val="Сетка таблицы4"/>
    <w:basedOn w:val="a1"/>
    <w:next w:val="a3"/>
    <w:uiPriority w:val="59"/>
    <w:rsid w:val="00D362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nhideWhenUsed/>
    <w:rsid w:val="009B53E6"/>
    <w:rPr>
      <w:color w:val="0000FF"/>
      <w:u w:val="single"/>
    </w:rPr>
  </w:style>
  <w:style w:type="paragraph" w:styleId="a6">
    <w:name w:val="No Spacing"/>
    <w:uiPriority w:val="1"/>
    <w:qFormat/>
    <w:rsid w:val="009B53E6"/>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B53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53E6"/>
    <w:rPr>
      <w:rFonts w:ascii="Tahoma" w:hAnsi="Tahoma" w:cs="Tahoma"/>
      <w:sz w:val="16"/>
      <w:szCs w:val="16"/>
    </w:rPr>
  </w:style>
  <w:style w:type="paragraph" w:styleId="30">
    <w:name w:val="Body Text Indent 3"/>
    <w:basedOn w:val="a"/>
    <w:link w:val="31"/>
    <w:unhideWhenUsed/>
    <w:rsid w:val="009B53E6"/>
    <w:pPr>
      <w:spacing w:after="0" w:line="240" w:lineRule="auto"/>
      <w:ind w:firstLine="540"/>
      <w:jc w:val="both"/>
    </w:pPr>
    <w:rPr>
      <w:rFonts w:ascii="Times New Roman" w:eastAsia="Times New Roman" w:hAnsi="Times New Roman" w:cs="Times New Roman"/>
      <w:lang w:eastAsia="ru-RU"/>
    </w:rPr>
  </w:style>
  <w:style w:type="character" w:customStyle="1" w:styleId="31">
    <w:name w:val="Основной текст с отступом 3 Знак"/>
    <w:basedOn w:val="a0"/>
    <w:link w:val="30"/>
    <w:rsid w:val="009B53E6"/>
    <w:rPr>
      <w:rFonts w:ascii="Times New Roman" w:eastAsia="Times New Roman" w:hAnsi="Times New Roman" w:cs="Times New Roman"/>
      <w:lang w:eastAsia="ru-RU"/>
    </w:rPr>
  </w:style>
  <w:style w:type="paragraph" w:styleId="a9">
    <w:name w:val="Body Text"/>
    <w:basedOn w:val="a"/>
    <w:link w:val="aa"/>
    <w:uiPriority w:val="99"/>
    <w:semiHidden/>
    <w:unhideWhenUsed/>
    <w:rsid w:val="00237D1C"/>
    <w:pPr>
      <w:spacing w:after="120"/>
    </w:pPr>
  </w:style>
  <w:style w:type="character" w:customStyle="1" w:styleId="aa">
    <w:name w:val="Основной текст Знак"/>
    <w:basedOn w:val="a0"/>
    <w:link w:val="a9"/>
    <w:uiPriority w:val="99"/>
    <w:semiHidden/>
    <w:rsid w:val="00237D1C"/>
  </w:style>
  <w:style w:type="paragraph" w:customStyle="1" w:styleId="10">
    <w:name w:val="Обычный1"/>
    <w:rsid w:val="00237D1C"/>
    <w:pPr>
      <w:spacing w:after="0" w:line="240" w:lineRule="auto"/>
    </w:pPr>
    <w:rPr>
      <w:rFonts w:ascii="Times New Roman" w:eastAsia="Times New Roman" w:hAnsi="Times New Roman" w:cs="Times New Roman"/>
      <w:snapToGrid w:val="0"/>
      <w:kern w:val="20"/>
      <w:sz w:val="28"/>
      <w:szCs w:val="20"/>
      <w:lang w:eastAsia="ru-RU"/>
    </w:rPr>
  </w:style>
  <w:style w:type="paragraph" w:styleId="ab">
    <w:name w:val="Title"/>
    <w:basedOn w:val="a"/>
    <w:link w:val="ac"/>
    <w:qFormat/>
    <w:rsid w:val="00237D1C"/>
    <w:pPr>
      <w:spacing w:after="0" w:line="240" w:lineRule="auto"/>
      <w:ind w:firstLine="851"/>
      <w:jc w:val="center"/>
    </w:pPr>
    <w:rPr>
      <w:rFonts w:ascii="Arial" w:eastAsia="Times New Roman" w:hAnsi="Arial" w:cs="Times New Roman"/>
      <w:b/>
      <w:sz w:val="28"/>
      <w:szCs w:val="20"/>
      <w:lang w:eastAsia="ru-RU"/>
    </w:rPr>
  </w:style>
  <w:style w:type="character" w:customStyle="1" w:styleId="ac">
    <w:name w:val="Название Знак"/>
    <w:basedOn w:val="a0"/>
    <w:link w:val="ab"/>
    <w:rsid w:val="00237D1C"/>
    <w:rPr>
      <w:rFonts w:ascii="Arial" w:eastAsia="Times New Roman" w:hAnsi="Arial" w:cs="Times New Roman"/>
      <w:b/>
      <w:sz w:val="28"/>
      <w:szCs w:val="20"/>
      <w:lang w:eastAsia="ru-RU"/>
    </w:rPr>
  </w:style>
  <w:style w:type="character" w:styleId="ad">
    <w:name w:val="Strong"/>
    <w:uiPriority w:val="22"/>
    <w:qFormat/>
    <w:rsid w:val="00D521EC"/>
    <w:rPr>
      <w:b/>
      <w:bCs/>
    </w:rPr>
  </w:style>
  <w:style w:type="paragraph" w:styleId="ae">
    <w:name w:val="Normal (Web)"/>
    <w:basedOn w:val="a"/>
    <w:uiPriority w:val="99"/>
    <w:unhideWhenUsed/>
    <w:rsid w:val="00AE7A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64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97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C14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BB031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309E4"/>
    <w:pPr>
      <w:ind w:left="720"/>
      <w:contextualSpacing/>
    </w:pPr>
  </w:style>
  <w:style w:type="table" w:customStyle="1" w:styleId="4">
    <w:name w:val="Сетка таблицы4"/>
    <w:basedOn w:val="a1"/>
    <w:next w:val="a3"/>
    <w:uiPriority w:val="59"/>
    <w:rsid w:val="00D362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nhideWhenUsed/>
    <w:rsid w:val="009B53E6"/>
    <w:rPr>
      <w:color w:val="0000FF"/>
      <w:u w:val="single"/>
    </w:rPr>
  </w:style>
  <w:style w:type="paragraph" w:styleId="a6">
    <w:name w:val="No Spacing"/>
    <w:uiPriority w:val="1"/>
    <w:qFormat/>
    <w:rsid w:val="009B53E6"/>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B53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53E6"/>
    <w:rPr>
      <w:rFonts w:ascii="Tahoma" w:hAnsi="Tahoma" w:cs="Tahoma"/>
      <w:sz w:val="16"/>
      <w:szCs w:val="16"/>
    </w:rPr>
  </w:style>
  <w:style w:type="paragraph" w:styleId="30">
    <w:name w:val="Body Text Indent 3"/>
    <w:basedOn w:val="a"/>
    <w:link w:val="31"/>
    <w:unhideWhenUsed/>
    <w:rsid w:val="009B53E6"/>
    <w:pPr>
      <w:spacing w:after="0" w:line="240" w:lineRule="auto"/>
      <w:ind w:firstLine="540"/>
      <w:jc w:val="both"/>
    </w:pPr>
    <w:rPr>
      <w:rFonts w:ascii="Times New Roman" w:eastAsia="Times New Roman" w:hAnsi="Times New Roman" w:cs="Times New Roman"/>
      <w:lang w:eastAsia="ru-RU"/>
    </w:rPr>
  </w:style>
  <w:style w:type="character" w:customStyle="1" w:styleId="31">
    <w:name w:val="Основной текст с отступом 3 Знак"/>
    <w:basedOn w:val="a0"/>
    <w:link w:val="30"/>
    <w:rsid w:val="009B53E6"/>
    <w:rPr>
      <w:rFonts w:ascii="Times New Roman" w:eastAsia="Times New Roman" w:hAnsi="Times New Roman" w:cs="Times New Roman"/>
      <w:lang w:eastAsia="ru-RU"/>
    </w:rPr>
  </w:style>
  <w:style w:type="paragraph" w:styleId="a9">
    <w:name w:val="Body Text"/>
    <w:basedOn w:val="a"/>
    <w:link w:val="aa"/>
    <w:uiPriority w:val="99"/>
    <w:semiHidden/>
    <w:unhideWhenUsed/>
    <w:rsid w:val="00237D1C"/>
    <w:pPr>
      <w:spacing w:after="120"/>
    </w:pPr>
  </w:style>
  <w:style w:type="character" w:customStyle="1" w:styleId="aa">
    <w:name w:val="Основной текст Знак"/>
    <w:basedOn w:val="a0"/>
    <w:link w:val="a9"/>
    <w:uiPriority w:val="99"/>
    <w:semiHidden/>
    <w:rsid w:val="00237D1C"/>
  </w:style>
  <w:style w:type="paragraph" w:customStyle="1" w:styleId="10">
    <w:name w:val="Обычный1"/>
    <w:rsid w:val="00237D1C"/>
    <w:pPr>
      <w:spacing w:after="0" w:line="240" w:lineRule="auto"/>
    </w:pPr>
    <w:rPr>
      <w:rFonts w:ascii="Times New Roman" w:eastAsia="Times New Roman" w:hAnsi="Times New Roman" w:cs="Times New Roman"/>
      <w:snapToGrid w:val="0"/>
      <w:kern w:val="20"/>
      <w:sz w:val="28"/>
      <w:szCs w:val="20"/>
      <w:lang w:eastAsia="ru-RU"/>
    </w:rPr>
  </w:style>
  <w:style w:type="paragraph" w:styleId="ab">
    <w:name w:val="Title"/>
    <w:basedOn w:val="a"/>
    <w:link w:val="ac"/>
    <w:qFormat/>
    <w:rsid w:val="00237D1C"/>
    <w:pPr>
      <w:spacing w:after="0" w:line="240" w:lineRule="auto"/>
      <w:ind w:firstLine="851"/>
      <w:jc w:val="center"/>
    </w:pPr>
    <w:rPr>
      <w:rFonts w:ascii="Arial" w:eastAsia="Times New Roman" w:hAnsi="Arial" w:cs="Times New Roman"/>
      <w:b/>
      <w:sz w:val="28"/>
      <w:szCs w:val="20"/>
      <w:lang w:eastAsia="ru-RU"/>
    </w:rPr>
  </w:style>
  <w:style w:type="character" w:customStyle="1" w:styleId="ac">
    <w:name w:val="Название Знак"/>
    <w:basedOn w:val="a0"/>
    <w:link w:val="ab"/>
    <w:rsid w:val="00237D1C"/>
    <w:rPr>
      <w:rFonts w:ascii="Arial" w:eastAsia="Times New Roman" w:hAnsi="Arial" w:cs="Times New Roman"/>
      <w:b/>
      <w:sz w:val="28"/>
      <w:szCs w:val="20"/>
      <w:lang w:eastAsia="ru-RU"/>
    </w:rPr>
  </w:style>
  <w:style w:type="character" w:styleId="ad">
    <w:name w:val="Strong"/>
    <w:uiPriority w:val="22"/>
    <w:qFormat/>
    <w:rsid w:val="00D521EC"/>
    <w:rPr>
      <w:b/>
      <w:bCs/>
    </w:rPr>
  </w:style>
  <w:style w:type="paragraph" w:styleId="ae">
    <w:name w:val="Normal (Web)"/>
    <w:basedOn w:val="a"/>
    <w:uiPriority w:val="99"/>
    <w:unhideWhenUsed/>
    <w:rsid w:val="00AE7A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ka_03_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5</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Кудьярова Жанар</dc:creator>
  <cp:keywords/>
  <dc:description/>
  <cp:lastModifiedBy>Admingo</cp:lastModifiedBy>
  <cp:revision>26</cp:revision>
  <dcterms:created xsi:type="dcterms:W3CDTF">2017-09-29T09:49:00Z</dcterms:created>
  <dcterms:modified xsi:type="dcterms:W3CDTF">2018-01-19T14:18:00Z</dcterms:modified>
</cp:coreProperties>
</file>